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E72" w:rsidRDefault="001B590C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030E72" w:rsidRDefault="00030E7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30E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E72" w:rsidRDefault="001B590C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:rsidR="00030E72" w:rsidRDefault="001B590C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030E72" w:rsidRDefault="001B590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030E72" w:rsidRDefault="001B5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030E72" w:rsidRDefault="001B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030E72" w:rsidRDefault="00030E72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E72" w:rsidRDefault="001B590C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:rsidR="00030E72" w:rsidRDefault="001B590C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030E72" w:rsidRDefault="001B590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030E72" w:rsidRDefault="001B5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030E72" w:rsidRDefault="001B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Номер приказа] от «[число]» [месяц][год] г.</w:t>
            </w:r>
          </w:p>
          <w:p w:rsidR="00030E72" w:rsidRDefault="00030E72">
            <w:pPr>
              <w:spacing w:after="0" w:line="240" w:lineRule="auto"/>
            </w:pPr>
          </w:p>
        </w:tc>
        <w:tc>
          <w:tcPr>
            <w:tcW w:w="3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E72" w:rsidRDefault="001B590C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:rsidR="00030E72" w:rsidRDefault="001B590C">
            <w:pPr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[Укажите должность]</w:t>
            </w:r>
          </w:p>
          <w:p w:rsidR="00030E72" w:rsidRDefault="001B590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________________________ </w:t>
            </w:r>
          </w:p>
          <w:p w:rsidR="00030E72" w:rsidRDefault="001B5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[укажите ФИО]</w:t>
            </w:r>
          </w:p>
          <w:p w:rsidR="00030E72" w:rsidRDefault="001B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[Номер приказа] от «[число]» [месяц][год] г.</w:t>
            </w:r>
          </w:p>
          <w:p w:rsidR="00030E72" w:rsidRDefault="00030E72">
            <w:pPr>
              <w:spacing w:after="0" w:line="240" w:lineRule="auto"/>
            </w:pPr>
          </w:p>
        </w:tc>
      </w:tr>
    </w:tbl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1B590C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32"/>
          <w:shd w:val="clear" w:color="auto" w:fill="FFFFFF"/>
        </w:rPr>
        <w:t>(ID 6776951)</w:t>
      </w: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1B590C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«Физика. Базовый уровень»</w:t>
      </w:r>
    </w:p>
    <w:p w:rsidR="00030E72" w:rsidRDefault="001B590C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7-9 классов </w:t>
      </w: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1B590C" w:rsidRDefault="001B590C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jc w:val="center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030E72" w:rsidRDefault="00030E72">
      <w:pPr>
        <w:spacing w:after="0" w:line="264" w:lineRule="auto"/>
        <w:ind w:firstLine="600"/>
        <w:rPr>
          <w:rFonts w:ascii="Segoe UI" w:eastAsia="Segoe UI" w:hAnsi="Segoe UI" w:cs="Segoe UI"/>
          <w:color w:val="000000"/>
          <w:shd w:val="clear" w:color="auto" w:fill="FFFFFF"/>
        </w:rPr>
      </w:pP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</w:t>
      </w:r>
      <w:r>
        <w:rPr>
          <w:rFonts w:ascii="Times New Roman" w:eastAsia="Times New Roman" w:hAnsi="Times New Roman" w:cs="Times New Roman"/>
          <w:color w:val="000000"/>
          <w:sz w:val="28"/>
        </w:rPr>
        <w:t>спитания и Концепции преподавания учебного предмета «Физика».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программы по физике направлено на формирование естественнонаучной грамотности обучающихся и организацию изучения физики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основе. В программе по физике учитываются воз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можности учебного предмета в реализации требований ФГОС ООО к планируемым личностным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результатам обучения, а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связи естественнонаучных учебных предметов на уровне основного общего образования.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физике устанав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физике разработана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целью оказания методической помощи учителю в создании рабочей программы по учебному предмету.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иологией, астрономией и физической географией,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Одна из главных задач физического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образования в структуре общего образования состоит в формировании естественнонаучной грамотности и интереса к науке у обучающихся.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естественнонаучную гр</w:t>
      </w:r>
      <w:r>
        <w:rPr>
          <w:rFonts w:ascii="Times New Roman" w:eastAsia="Times New Roman" w:hAnsi="Times New Roman" w:cs="Times New Roman"/>
          <w:color w:val="000000"/>
          <w:sz w:val="28"/>
        </w:rPr>
        <w:t>амотность:</w:t>
      </w:r>
    </w:p>
    <w:p w:rsidR="00030E72" w:rsidRDefault="001B590C">
      <w:pPr>
        <w:numPr>
          <w:ilvl w:val="0"/>
          <w:numId w:val="1"/>
        </w:numPr>
        <w:spacing w:after="0" w:line="264" w:lineRule="auto"/>
        <w:ind w:left="164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научно объяснять явления;</w:t>
      </w:r>
    </w:p>
    <w:p w:rsidR="00030E72" w:rsidRDefault="001B590C">
      <w:pPr>
        <w:numPr>
          <w:ilvl w:val="0"/>
          <w:numId w:val="1"/>
        </w:numPr>
        <w:spacing w:after="0" w:line="264" w:lineRule="auto"/>
        <w:ind w:left="164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и понимать особенности научного исследования;</w:t>
      </w:r>
    </w:p>
    <w:p w:rsidR="00030E72" w:rsidRDefault="001B590C">
      <w:pPr>
        <w:numPr>
          <w:ilvl w:val="0"/>
          <w:numId w:val="1"/>
        </w:numPr>
        <w:spacing w:after="0" w:line="264" w:lineRule="auto"/>
        <w:ind w:left="164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Цели изучения физики на уровне основного общего образования определены в Конце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пции преподавания учебного предмета «Физика» в образовательных организациях Российской Федерации, реализующих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основные общеобразовательные программы, утверждённой решением Коллегии Министерства просвещения Российской Федерации (протокол от 3 декабря 2019 г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>
        <w:rPr>
          <w:rFonts w:ascii="Segoe UI Symbol" w:eastAsia="Segoe UI Symbol" w:hAnsi="Segoe UI Symbol" w:cs="Segoe UI Symbol"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ПК4вн).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Цели изучения физики:</w:t>
      </w:r>
    </w:p>
    <w:p w:rsidR="00030E72" w:rsidRDefault="001B590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030E72" w:rsidRDefault="001B590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30E72" w:rsidRDefault="001B590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030E72" w:rsidRDefault="001B590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представле</w:t>
      </w:r>
      <w:r>
        <w:rPr>
          <w:rFonts w:ascii="Times New Roman" w:eastAsia="Times New Roman" w:hAnsi="Times New Roman" w:cs="Times New Roman"/>
          <w:color w:val="000000"/>
          <w:sz w:val="28"/>
        </w:rPr>
        <w:t>ний о роли физики для развития других естественных наук, техники и технологий;</w:t>
      </w:r>
    </w:p>
    <w:p w:rsidR="00030E72" w:rsidRDefault="001B590C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задач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30E72" w:rsidRDefault="001B590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030E72" w:rsidRDefault="001B590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приобрете</w:t>
      </w:r>
      <w:r>
        <w:rPr>
          <w:rFonts w:ascii="Times New Roman" w:eastAsia="Times New Roman" w:hAnsi="Times New Roman" w:cs="Times New Roman"/>
          <w:color w:val="000000"/>
          <w:sz w:val="28"/>
        </w:rPr>
        <w:t>ние умений описывать и объяснять физические явления с использованием полученных знаний;</w:t>
      </w:r>
    </w:p>
    <w:p w:rsidR="00030E72" w:rsidRDefault="001B590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практикоориентированных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задач;</w:t>
      </w:r>
    </w:p>
    <w:p w:rsidR="00030E72" w:rsidRDefault="001B590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умений наблюдать природные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явления и выполнять опыты, лабораторные работы и экспериментальные исследования с использованием измерительных приборов;</w:t>
      </w:r>
    </w:p>
    <w:p w:rsidR="00030E72" w:rsidRDefault="001B590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</w:t>
      </w:r>
      <w:r>
        <w:rPr>
          <w:rFonts w:ascii="Times New Roman" w:eastAsia="Times New Roman" w:hAnsi="Times New Roman" w:cs="Times New Roman"/>
          <w:color w:val="000000"/>
          <w:sz w:val="28"/>
        </w:rPr>
        <w:t>е оценивание информации;</w:t>
      </w:r>
    </w:p>
    <w:p w:rsidR="00030E72" w:rsidRDefault="001B590C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На изучение физики (базовый уровень) на уровне основного общего образования отво</w:t>
      </w:r>
      <w:r>
        <w:rPr>
          <w:rFonts w:ascii="Times New Roman" w:eastAsia="Times New Roman" w:hAnsi="Times New Roman" w:cs="Times New Roman"/>
          <w:color w:val="000000"/>
          <w:sz w:val="28"/>
        </w:rPr>
        <w:t>дится 238 часов: в 7 классе – 68 часов (2 часа в неделю), в 8 классе – 68 часов (2 часа в неделю), в 9 классе – 102 часа (3 часа в неделю).</w:t>
      </w:r>
      <w:r>
        <w:rPr>
          <w:rFonts w:ascii="Calibri" w:eastAsia="Calibri" w:hAnsi="Calibri" w:cs="Calibri"/>
          <w:sz w:val="28"/>
        </w:rPr>
        <w:br/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Предлагаемый в программе по физике перечень лабораторных работ и опытов носит рекомендательный характер, учитель де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лает выбор проведения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СОДЕРЖАНИЕ ОБУЧЕНИЯ 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1. Физика и её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роль в познании окружающего мира.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Физические величины. Измерение физических величин. Физические приборы. Погрешность изме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рений. Международная система единиц.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Описание физических явлений с помощью моделей.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Демонстрации.</w:t>
      </w:r>
    </w:p>
    <w:p w:rsidR="00030E72" w:rsidRDefault="001B590C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Механические, тепловые, электрические, магнитные, световые явления. </w:t>
      </w:r>
    </w:p>
    <w:p w:rsidR="00030E72" w:rsidRDefault="001B590C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Физические приборы и процедура прямых измерений аналоговым и цифровым прибором.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цены деления шкалы измерительного прибора. </w:t>
      </w:r>
    </w:p>
    <w:p w:rsidR="00030E72" w:rsidRDefault="001B590C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расстояний. </w:t>
      </w:r>
    </w:p>
    <w:p w:rsidR="00030E72" w:rsidRDefault="001B590C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объёма жидкости и твёрдого тела. </w:t>
      </w:r>
    </w:p>
    <w:p w:rsidR="00030E72" w:rsidRDefault="001B590C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размеров малых тел. </w:t>
      </w:r>
    </w:p>
    <w:p w:rsidR="00030E72" w:rsidRDefault="001B590C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температуры при помощи жидкостного термометра и датчика температуры. </w:t>
      </w:r>
    </w:p>
    <w:p w:rsidR="00030E72" w:rsidRDefault="001B590C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2. Первоначальные сведения о строении вещества.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Строение вещества: атомы и молекулы, их размеры. Опыты, доказывающи</w:t>
      </w:r>
      <w:r>
        <w:rPr>
          <w:rFonts w:ascii="Times New Roman" w:eastAsia="Times New Roman" w:hAnsi="Times New Roman" w:cs="Times New Roman"/>
          <w:color w:val="000000"/>
          <w:sz w:val="28"/>
        </w:rPr>
        <w:t>е дискретное строение вещества.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Агрегатные состояния вещества: строение газов, жидкостей и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твёрдых (кристаллических) тел. Взаимосвязь между свойствами веществ в разных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агрегатных состояниях и 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атомномолекулярным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строением. Особенности агрегатных состояний воды.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030E72" w:rsidRDefault="001B590C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броуновского движения.</w:t>
      </w:r>
    </w:p>
    <w:p w:rsidR="00030E72" w:rsidRDefault="001B590C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диффузии. </w:t>
      </w:r>
    </w:p>
    <w:p w:rsidR="00030E72" w:rsidRDefault="001B590C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влений, объясняющихся притяжением или отталкиванием частиц вещества.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Оценка диаметра атома методом рядов (с использованием фотографий). </w:t>
      </w:r>
    </w:p>
    <w:p w:rsidR="00030E72" w:rsidRDefault="001B590C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 по наблюдению теплового расширения газов. </w:t>
      </w:r>
    </w:p>
    <w:p w:rsidR="00030E72" w:rsidRDefault="001B590C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 по обнаружению действия сил молекулярного притяжения.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3. Движение и взаимодействие тел.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Явлен</w:t>
      </w:r>
      <w:r>
        <w:rPr>
          <w:rFonts w:ascii="Times New Roman" w:eastAsia="Times New Roman" w:hAnsi="Times New Roman" w:cs="Times New Roman"/>
          <w:color w:val="000000"/>
          <w:sz w:val="28"/>
        </w:rPr>
        <w:t>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Сила как характеристика взаимодействия тел. Сила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ие покоя. Трение в природе и технике.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Демонстрации.</w:t>
      </w:r>
    </w:p>
    <w:p w:rsidR="00030E72" w:rsidRDefault="001B590C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механического движения тела. </w:t>
      </w:r>
    </w:p>
    <w:p w:rsidR="00030E72" w:rsidRDefault="001B590C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Измерение скорости прямолинейного движения.</w:t>
      </w:r>
    </w:p>
    <w:p w:rsidR="00030E72" w:rsidRDefault="001B590C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явления инерции. </w:t>
      </w:r>
    </w:p>
    <w:p w:rsidR="00030E72" w:rsidRDefault="001B590C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изменения скорости при взаимодействии тел. </w:t>
      </w:r>
    </w:p>
    <w:p w:rsidR="00030E72" w:rsidRDefault="001B590C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масс по взаимодействию 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ел. </w:t>
      </w:r>
    </w:p>
    <w:p w:rsidR="00030E72" w:rsidRDefault="001B590C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Сложение сил, направленных по одной прямой.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030E72" w:rsidRDefault="001B590C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средней скорости скольжения бруска или шарика по накло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нной плоскости. </w:t>
      </w:r>
    </w:p>
    <w:p w:rsidR="00030E72" w:rsidRDefault="001B590C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плотности твёрдого тела. </w:t>
      </w:r>
    </w:p>
    <w:p w:rsidR="00030E72" w:rsidRDefault="001B590C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Опыты, демонстрирующие зависимость растяжения (деформации) пружины от приложенной силы. </w:t>
      </w:r>
    </w:p>
    <w:p w:rsidR="00030E72" w:rsidRDefault="001B590C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Опыты, демонстрирующие зависимость силы трения скольжения от веса тела и характера соприкасающихся поверхностей.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4. Давление твёрдых тел, жидкостей и газов.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ростатический парадокс. Сообщающиеся сосуды. Гидравлические механизмы.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д уровнем моря. Приборы для измерения атмосферного давления.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Демонстрации.</w:t>
      </w:r>
    </w:p>
    <w:p w:rsidR="00030E72" w:rsidRDefault="001B590C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Зависимость давления газа от температуры.</w:t>
      </w:r>
    </w:p>
    <w:p w:rsidR="00030E72" w:rsidRDefault="001B590C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Перед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ача давления жидкостью и газом. </w:t>
      </w:r>
    </w:p>
    <w:p w:rsidR="00030E72" w:rsidRDefault="001B590C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Сообщающиеся сосуды. </w:t>
      </w:r>
    </w:p>
    <w:p w:rsidR="00030E72" w:rsidRDefault="001B590C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Гидравлический пресс. </w:t>
      </w:r>
    </w:p>
    <w:p w:rsidR="00030E72" w:rsidRDefault="001B590C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Проявление действия атмосферного давления. </w:t>
      </w:r>
    </w:p>
    <w:p w:rsidR="00030E72" w:rsidRDefault="001B590C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Зависимость выталкивающей силы от объёма погружённой части тела и плотности жидкости. </w:t>
      </w:r>
    </w:p>
    <w:p w:rsidR="00030E72" w:rsidRDefault="001B590C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Равенство выталкивающей силы весу вытесненной ж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идкости. </w:t>
      </w:r>
    </w:p>
    <w:p w:rsidR="00030E72" w:rsidRDefault="001B590C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зависимости веса тела в воде от объёма погружённой в жидкость части тела.</w:t>
      </w:r>
    </w:p>
    <w:p w:rsidR="00030E72" w:rsidRDefault="001B590C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выталкиваю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щей силы, действующей на тело, погружённое в жидкость. </w:t>
      </w:r>
    </w:p>
    <w:p w:rsidR="00030E72" w:rsidRDefault="001B590C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Проверка независимости выталкивающей силы, действующей на тело в жидкости, от массы тела.</w:t>
      </w:r>
    </w:p>
    <w:p w:rsidR="00030E72" w:rsidRDefault="001B590C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Опыты, демонстрирующие зависимость выталкивающей силы, действующей на тело в жидкости, от объёма погружённой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жидкость части тела и от плотности жидкости. </w:t>
      </w:r>
    </w:p>
    <w:p w:rsidR="00030E72" w:rsidRDefault="001B590C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Конструирование ареометра или конструирование лодки и определение её грузоподъёмности.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5. Работа и мощность. Энергия.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Механическая работа. Мощность.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Простые механизмы: рычаг, блок, наклонная плоскость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Правило равновесия рычага. Применение правила равновесия рычага к блоку.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Механическая энергия. Кинетическая и потенциальная энергия. Превращение одного вида механиче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ской энергии в другой. Закон сохранения энергии в механике.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Демонстрации.</w:t>
      </w:r>
    </w:p>
    <w:p w:rsidR="00030E72" w:rsidRDefault="001B590C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Примеры простых механизмов.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работы силы трения при равномерном движении тела по горизонтальной поверхности. </w:t>
      </w:r>
    </w:p>
    <w:p w:rsidR="00030E72" w:rsidRDefault="001B590C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условий равновесия рычага.</w:t>
      </w:r>
    </w:p>
    <w:p w:rsidR="00030E72" w:rsidRDefault="001B590C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КПД наклонной плоскости. </w:t>
      </w:r>
    </w:p>
    <w:p w:rsidR="00030E72" w:rsidRDefault="001B590C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закона сохранения механической энергии.</w:t>
      </w: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6. Тепловые явления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Основные положения молекулярно-кинетической теории строения вещества. Масса и размеры атомов и молекул. Опыты, подтверждающие основные положения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молекулярнокинетической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теории.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Модели твёрдого, жидкого и газообразного состояний вещества. Кристаллические 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аморфные тела. Объяснение свойств газов, жидкостей и твёрдых тел на основе положений молекулярно-кинетической теории. Смачивание и капиллярные явления. Тепловое расширение и сжатие.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Температура. Связь температуры со скоростью теплового движения частиц.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Количество теплоты. Удельная теплоёмкость вещества. Теплообмен и тепловое равновесие. Уравнение теплово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Влажность воздуха.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ергия топлива. Удельная теплота сгорания.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Закон сохранения и превращения энергии в тепловых процессах.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броуновского движения.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диффузии.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Наблюдение явлений смачивания и капиллярных явлений.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теплового расширения тел.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Изменение давления газа при изменении объёма и нагревании или охлаждении.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измерения температуры.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Виды теплопередачи.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Охлаждение при совершении работы.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Нагревание при совершении работы внешними силами.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Сравнение теплоёмкостей различных веществ.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кипения. 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постоянства температуры при плавлении.</w:t>
      </w:r>
    </w:p>
    <w:p w:rsidR="00030E72" w:rsidRDefault="001B590C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Модели тепловых двигателей.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аторные работы и опыты.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 по обнаружению действия сил молекулярного притяжения.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 по выращиванию кристаллов поваренной соли или сахара.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 по наблюдению теплового расширения газов, жидкостей и твёрдых тел.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давления воздуха в балло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не шприца.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явления теплообмена при смешивании холодной и горячей воды.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количества теплоты, полученного водой при теплообмене с нагретым металличес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ким цилиндром.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удельной теплоёмкости вещества.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процесса испарения.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относительной влажности воздуха. </w:t>
      </w:r>
    </w:p>
    <w:p w:rsidR="00030E72" w:rsidRDefault="001B590C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удельной теплоты плавления льда.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7. Электрические и магнитные явления.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Электрическое поле. Напряжённость электрического поля. Принцип су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перпозиции электрических полей (на качественном уровне).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Электрический ток. Условия существования электрич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Электрическая цепь. Сила тока. Электрическое напряжение. Сопротивление проводника. Удельное сопротивление вещес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тва. Закон Ома для участка цепи. Последовательное и параллельное соединение проводников.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Работа и мощность электрического тока. Закон Джоуля–Ленца. Электрические цепи и потребители электрической энергии в быту. Короткое замыкание.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Постоянные магниты. Вза</w:t>
      </w:r>
      <w:r>
        <w:rPr>
          <w:rFonts w:ascii="Times New Roman" w:eastAsia="Times New Roman" w:hAnsi="Times New Roman" w:cs="Times New Roman"/>
          <w:color w:val="000000"/>
          <w:sz w:val="28"/>
        </w:rPr>
        <w:t>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постоянного тока. Использование электродвигателей в технических устройствах и на транспорте.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чниках энергии.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Демонстрации.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Электризация тел.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Два рода электрических зарядов и взаимодействие заряженных тел.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Устройство и действие электроскопа.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Электростатическая индукция.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Закон сохранения электрических зарядов.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Проводники и диэлектрики.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Моделир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ование силовых линий электрического поля.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Источники постоянного тока.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Действия электрического тока.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Электрический ток в жидкости.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Газовый разряд.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силы тока амперметром.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Реостат и магазин сопротивлений.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Взаимодействие постоянных магнитов.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Моделирование невозможности разделения полюсов магнита.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Моделирование магнитных полей постоянных магнитов.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 Эрстеда.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Магнитное поле тока. Электромагнит.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Действие магнитного поля на проводник с током.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Электродвигатель постоянного тока.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Исследование явления электромагнитной индукции.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 Фарадея.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Зависимость направления индукционного тока от условий его возникновения. </w:t>
      </w:r>
    </w:p>
    <w:p w:rsidR="00030E72" w:rsidRDefault="001B590C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Электрогенератор постоянного тока.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 по наблюдению электризации тел индукцией и при соприкосновении.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действия электрического поля на проводники и диэлектрики.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Сборка и проверка работы электрической цепи постоянного тока.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Измерение и регулир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ование силы тока.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и регулирование напряжения.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Проверка правила сложения напряжений при последовательном соединении двух резисторов.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Проверка правила для силы тока при пар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аллельном соединении резисторов.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работы электрического тока, идущего через резистор.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мощности электрического тока, выделяемой на резисторе.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зависимости силы тока, идущего через лампочку, от напряжения на ней.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ление КПД нагревателя.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магнитного взаимодействия постоянных магнитов.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магнитного поля постоянных магнитов при их объединении и разделении.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действия электрического тока на магнитную стрелку.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Опыты, демонстрирующие зави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действия магнитного поля на проводник с током.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Конструирование и изучение работы электродвигателя.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КПД электродвигательной установки. </w:t>
      </w:r>
    </w:p>
    <w:p w:rsidR="00030E72" w:rsidRDefault="001B590C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9 КЛАСС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8. Механические явления.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Ускорение. Равноус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коренное прямолинейное движение. Свободное падение. Опыты Галилея.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Первый закон Ньютона. Второй закон Ньютона. Третий закон Ньютон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а. Принцип суперпозиции сил.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Сила тяжести и закон всемирного тяготения. Ускорение свободного падения. Движение планет вокруг Солнца. Первая космическа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 скорость. Невесомость и перегрузки.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тенциальная энергия сжатой пружины. Кинетическая энергия. Теорема о кинетической энергии. Закон сохранения механической энергии.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Демонстрации.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механического движения тела относительно разных тел отсчёта.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путей и траекторий движения од</w:t>
      </w:r>
      <w:r>
        <w:rPr>
          <w:rFonts w:ascii="Times New Roman" w:eastAsia="Times New Roman" w:hAnsi="Times New Roman" w:cs="Times New Roman"/>
          <w:color w:val="000000"/>
          <w:sz w:val="28"/>
        </w:rPr>
        <w:t>ного и того же тела относительно разных тел отсчёта.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скорости и ускорения прямолинейного движения.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признаков равноускоренного движения.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движения тела по окружности.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механических явлений, происходящих в системе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отсчёта «Тележка» при её равномерном и ускоренном движении относительно кабинета физики.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Зависимость ускорения тела от массы тела и действующей на него силы.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равенства сил при взаимодействии тел.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Изменение веса тела при ускоренном движении.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Передача импульса при взаимодействии тел.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Преобразования энергии при взаимодействии тел.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Сохранение импульса при неупругом взаимодействии.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Сохранение импульса при абсолютно упругом взаимодействии.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реактивного движения.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Сохранение механическ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ой энергии при свободном падении. </w:t>
      </w:r>
    </w:p>
    <w:p w:rsidR="00030E72" w:rsidRDefault="001B590C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Сохранение механической энергии при движении тела под действием пружины.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Конструирование тракта для разгона и дальнейшего равномерного движения шарика или тележки.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средней скорос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ти скольжения бруска или движения шарика по наклонной плоскости.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ускорения тела при равноускоренном движении по наклонной плоскости.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зависимости силы трения скольжения от силы нормального давления.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коэффициента трения скольжения.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жёсткости пружины.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работы силы трения при равномерном движении тела по горизонтальной поверхности.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работы силы упругости при подъёме груза с использованием неподвижного и подвижного бло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ков. </w:t>
      </w:r>
    </w:p>
    <w:p w:rsidR="00030E72" w:rsidRDefault="001B590C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закона сохранения энергии.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9. Механические колебания и волны.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Звук. Громкость звука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 высота тона. Отражение звука. Инфразвук и ультразвук.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Демонстрации.</w:t>
      </w:r>
    </w:p>
    <w:p w:rsidR="00030E72" w:rsidRDefault="001B590C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Наблюдение колебаний тел под действием силы тяжести и силы упругости. </w:t>
      </w:r>
    </w:p>
    <w:p w:rsidR="00030E72" w:rsidRDefault="001B590C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колебаний груза на нити и на пружине.</w:t>
      </w:r>
    </w:p>
    <w:p w:rsidR="00030E72" w:rsidRDefault="001B590C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вынужденных колебаний и резонанса. </w:t>
      </w:r>
    </w:p>
    <w:p w:rsidR="00030E72" w:rsidRDefault="001B590C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Распространение пр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одольных и поперечных волн (на модели). </w:t>
      </w:r>
    </w:p>
    <w:p w:rsidR="00030E72" w:rsidRDefault="001B590C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Наблюдение зависимости высоты звука от частоты. </w:t>
      </w:r>
    </w:p>
    <w:p w:rsidR="00030E72" w:rsidRDefault="001B590C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Акустический резонанс.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частоты и периода колебаний математического маятника. </w:t>
      </w:r>
    </w:p>
    <w:p w:rsidR="00030E72" w:rsidRDefault="001B590C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частоты и периода колебаний пружинного маятника.</w:t>
      </w:r>
    </w:p>
    <w:p w:rsidR="00030E72" w:rsidRDefault="001B590C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зависимости периода колебаний подвешенного к нити груза от длины нити. </w:t>
      </w:r>
    </w:p>
    <w:p w:rsidR="00030E72" w:rsidRDefault="001B590C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Исследование зависимости периода колебаний пружинного маятника от массы груза. </w:t>
      </w:r>
    </w:p>
    <w:p w:rsidR="00030E72" w:rsidRDefault="001B590C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Проверка независимости периода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колебаний груза, подвешенного к нити, от массы груза. </w:t>
      </w:r>
    </w:p>
    <w:p w:rsidR="00030E72" w:rsidRDefault="001B590C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030E72" w:rsidRDefault="001B590C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Измерение ускорения свободного падения.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10. Электромагнитное поле и электромагнитн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ые волны.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Электромагнитная природа света. Скорость света. Волновые свойства света.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ации.</w:t>
      </w:r>
    </w:p>
    <w:p w:rsidR="00030E72" w:rsidRDefault="001B590C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Свойства электромагнитных волн. </w:t>
      </w:r>
    </w:p>
    <w:p w:rsidR="00030E72" w:rsidRDefault="001B590C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Волновые свойства света.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свойств электромагнитных волн с помощью мобильного телефона.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11. Световые явления.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Преломление света. Закон преломления света. Полное внутреннее отражение света. Использование полно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го внутреннего отражения в оптических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световодах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Разложение белого света в спектр. Опыты Ньютона. Сложение спект</w:t>
      </w:r>
      <w:r>
        <w:rPr>
          <w:rFonts w:ascii="Times New Roman" w:eastAsia="Times New Roman" w:hAnsi="Times New Roman" w:cs="Times New Roman"/>
          <w:color w:val="000000"/>
          <w:sz w:val="28"/>
        </w:rPr>
        <w:t>ральных цветов. Дисперсия света.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Демонстрации.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Прямолинейное распространение света.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Отражение света.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Получение изображений в плоском, вогнутом и выпуклом зеркалах.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Преломление света.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Оптический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световод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Ход лучей в собирающей линзе.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Ход лучей в рассеивающей линзе.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Получение изображений с помощью линз.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 действия фотоаппарата, микроскопа и телескопа.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Модель глаза.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Разложение белого света в спектр.</w:t>
      </w:r>
    </w:p>
    <w:p w:rsidR="00030E72" w:rsidRDefault="001B590C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Получение белого света при сложении света разных цветов.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ы.</w:t>
      </w:r>
    </w:p>
    <w:p w:rsidR="00030E72" w:rsidRDefault="001B590C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зависимости угла отражения светового луча от угла падения.</w:t>
      </w:r>
    </w:p>
    <w:p w:rsidR="00030E72" w:rsidRDefault="001B590C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характеристик изображения предмета в плоском зеркале.</w:t>
      </w:r>
    </w:p>
    <w:p w:rsidR="00030E72" w:rsidRDefault="001B590C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зависимости угла преломления светового луча от угла падения на границе «воздух–стекло».</w:t>
      </w:r>
    </w:p>
    <w:p w:rsidR="00030E72" w:rsidRDefault="001B590C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Получение изображ</w:t>
      </w:r>
      <w:r>
        <w:rPr>
          <w:rFonts w:ascii="Times New Roman" w:eastAsia="Times New Roman" w:hAnsi="Times New Roman" w:cs="Times New Roman"/>
          <w:color w:val="000000"/>
          <w:sz w:val="28"/>
        </w:rPr>
        <w:t>ений с помощью собирающей линзы.</w:t>
      </w:r>
    </w:p>
    <w:p w:rsidR="00030E72" w:rsidRDefault="001B590C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фокусного расстояния и оптической силы собирающей линзы.</w:t>
      </w:r>
    </w:p>
    <w:p w:rsidR="00030E72" w:rsidRDefault="001B590C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Опыты по разложению белого света в спектр.</w:t>
      </w:r>
    </w:p>
    <w:p w:rsidR="00030E72" w:rsidRDefault="001B590C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Опыты по восприятию цвета предметов при их наблюдении через цветовые фильтры.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Раздел 12. Квантовые явления.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Опы</w:t>
      </w:r>
      <w:r>
        <w:rPr>
          <w:rFonts w:ascii="Times New Roman" w:eastAsia="Times New Roman" w:hAnsi="Times New Roman" w:cs="Times New Roman"/>
          <w:color w:val="000000"/>
          <w:sz w:val="28"/>
        </w:rPr>
        <w:t>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Ядерная энергетика. Действия радиоактивных излучений на живые организмы.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lastRenderedPageBreak/>
        <w:t>Д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емонстрации.</w:t>
      </w:r>
    </w:p>
    <w:p w:rsidR="00030E72" w:rsidRDefault="001B590C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Спектры излучения и поглощения.</w:t>
      </w:r>
    </w:p>
    <w:p w:rsidR="00030E72" w:rsidRDefault="001B590C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Спектры различных газов.</w:t>
      </w:r>
    </w:p>
    <w:p w:rsidR="00030E72" w:rsidRDefault="001B590C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Спектр водорода.</w:t>
      </w:r>
    </w:p>
    <w:p w:rsidR="00030E72" w:rsidRDefault="001B590C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Наблюдение треков в камере Вильсона.</w:t>
      </w:r>
    </w:p>
    <w:p w:rsidR="00030E72" w:rsidRDefault="001B590C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Работа счётчика ионизирующих излучений.</w:t>
      </w:r>
    </w:p>
    <w:p w:rsidR="00030E72" w:rsidRDefault="001B590C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Регистрация излучения природных минералов и продуктов.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Лабораторные работы и опыты.</w:t>
      </w:r>
    </w:p>
    <w:p w:rsidR="00030E72" w:rsidRDefault="001B590C">
      <w:pPr>
        <w:numPr>
          <w:ilvl w:val="0"/>
          <w:numId w:val="2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Наблюден</w:t>
      </w:r>
      <w:r>
        <w:rPr>
          <w:rFonts w:ascii="Times New Roman" w:eastAsia="Times New Roman" w:hAnsi="Times New Roman" w:cs="Times New Roman"/>
          <w:color w:val="000000"/>
          <w:sz w:val="28"/>
        </w:rPr>
        <w:t>ие сплошных и линейчатых спектров излучения.</w:t>
      </w:r>
    </w:p>
    <w:p w:rsidR="00030E72" w:rsidRDefault="001B590C">
      <w:pPr>
        <w:numPr>
          <w:ilvl w:val="0"/>
          <w:numId w:val="2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Исследование треков: измерение энергии частицы по тормозному пути (по фотографиям).</w:t>
      </w:r>
    </w:p>
    <w:p w:rsidR="00030E72" w:rsidRDefault="001B590C">
      <w:pPr>
        <w:numPr>
          <w:ilvl w:val="0"/>
          <w:numId w:val="2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Измерение радиоактивного фона.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Повторительно-обобщающий модуль.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Повторительно-обобщающий модуль предназначен для систематизации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изучении данного модуля ре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естественнонаучнаяграмотность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: освоение научных методов исследования явлений природы и те</w:t>
      </w:r>
      <w:r>
        <w:rPr>
          <w:rFonts w:ascii="Times New Roman" w:eastAsia="Times New Roman" w:hAnsi="Times New Roman" w:cs="Times New Roman"/>
          <w:color w:val="000000"/>
          <w:sz w:val="28"/>
        </w:rPr>
        <w:t>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Принципиально деятельностный характер данного раздела реализуется за счёт того, что обучающиеся выполняют задан</w:t>
      </w:r>
      <w:r>
        <w:rPr>
          <w:rFonts w:ascii="Times New Roman" w:eastAsia="Times New Roman" w:hAnsi="Times New Roman" w:cs="Times New Roman"/>
          <w:color w:val="000000"/>
          <w:sz w:val="28"/>
        </w:rPr>
        <w:t>ия, в которых им предлагается: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научные методы исследования физических явлений, в том числе для проверки гипотез и получен</w:t>
      </w:r>
      <w:r>
        <w:rPr>
          <w:rFonts w:ascii="Times New Roman" w:eastAsia="Times New Roman" w:hAnsi="Times New Roman" w:cs="Times New Roman"/>
          <w:color w:val="000000"/>
          <w:sz w:val="28"/>
        </w:rPr>
        <w:t>ия теоретических выводов;</w:t>
      </w: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ПРОГРАММЫ ПО ФИЗИКЕ НА УРОВНЕ ОСНОВНОГО ОБЩЕГО ОБРАЗОВАНИЯ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</w:t>
      </w:r>
      <w:r>
        <w:rPr>
          <w:rFonts w:ascii="Times New Roman" w:eastAsia="Times New Roman" w:hAnsi="Times New Roman" w:cs="Times New Roman"/>
          <w:color w:val="000000"/>
          <w:sz w:val="28"/>
        </w:rPr>
        <w:t>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патриотического воспитания: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проявление интереса к истории и современному состоянию российской физической науки;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ценностно</w:t>
      </w:r>
      <w:r>
        <w:rPr>
          <w:rFonts w:ascii="Times New Roman" w:eastAsia="Times New Roman" w:hAnsi="Times New Roman" w:cs="Times New Roman"/>
          <w:color w:val="000000"/>
          <w:sz w:val="28"/>
        </w:rPr>
        <w:t>е отношение к достижениям российских учёных-физиков;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 гражданского и духовно-нравственного воспитания: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готовность к активному участию в обсуждении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общественнозначимыхи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этических проблем, связанных с практическим применением достижений физики;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осознан</w:t>
      </w:r>
      <w:r>
        <w:rPr>
          <w:rFonts w:ascii="Times New Roman" w:eastAsia="Times New Roman" w:hAnsi="Times New Roman" w:cs="Times New Roman"/>
          <w:color w:val="000000"/>
          <w:sz w:val="28"/>
        </w:rPr>
        <w:t>ие важности морально-этических принципов в деятельности учёного;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 эстетического воспитания: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ценности научного познания: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развитие научной любознательности, интереса к исследовательской деятельности;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формирования культуры здоровья и эмоц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ионального благополучия: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сформированность нав</w:t>
      </w:r>
      <w:r>
        <w:rPr>
          <w:rFonts w:ascii="Times New Roman" w:eastAsia="Times New Roman" w:hAnsi="Times New Roman" w:cs="Times New Roman"/>
          <w:color w:val="000000"/>
          <w:sz w:val="28"/>
        </w:rPr>
        <w:t>ыка рефлексии, признание своего права на ошибку и такого же права у другого человека;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 трудового воспитания: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активное участие в решении практических задач (в рамках семьи, образовательной организации, города, края) технологической и социальной направле</w:t>
      </w:r>
      <w:r>
        <w:rPr>
          <w:rFonts w:ascii="Times New Roman" w:eastAsia="Times New Roman" w:hAnsi="Times New Roman" w:cs="Times New Roman"/>
          <w:color w:val="000000"/>
          <w:sz w:val="28"/>
        </w:rPr>
        <w:t>нности, требующих в том числе и физических знаний;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интерес к практическому изучению профессий, связанных с физикой;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 экологического воспитания: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</w:rPr>
        <w:t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осознание глобального характера экологических проблем и путей их решения;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8) адаптации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повышение уровня своей компетентности через практическую деятельно</w:t>
      </w:r>
      <w:r>
        <w:rPr>
          <w:rFonts w:ascii="Times New Roman" w:eastAsia="Times New Roman" w:hAnsi="Times New Roman" w:cs="Times New Roman"/>
          <w:color w:val="000000"/>
          <w:sz w:val="28"/>
        </w:rPr>
        <w:t>сть;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осознание дефицитов собственных знаний и компетентностей в области физики;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планирование своего развития в приобретении н</w:t>
      </w:r>
      <w:r>
        <w:rPr>
          <w:rFonts w:ascii="Times New Roman" w:eastAsia="Times New Roman" w:hAnsi="Times New Roman" w:cs="Times New Roman"/>
          <w:color w:val="000000"/>
          <w:sz w:val="28"/>
        </w:rPr>
        <w:t>овых физических знаний;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030E72" w:rsidRDefault="001B590C">
      <w:pPr>
        <w:numPr>
          <w:ilvl w:val="0"/>
          <w:numId w:val="28"/>
        </w:numPr>
        <w:spacing w:after="0" w:line="264" w:lineRule="auto"/>
        <w:ind w:left="40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оценка своих действий с учётом влияния на окружающую среду, возможных глобальных последствий.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ЕДМЕТНЫЕ РЕЗУЛЬТАТЫ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результаты</w:t>
      </w:r>
      <w:r>
        <w:rPr>
          <w:rFonts w:ascii="Times New Roman" w:eastAsia="Times New Roman" w:hAnsi="Times New Roman" w:cs="Times New Roman"/>
          <w:color w:val="000000"/>
          <w:sz w:val="28"/>
        </w:rPr>
        <w:t>, включающие познавательные универсальные учебные действия, коммуникативные универсальные учебн</w:t>
      </w:r>
      <w:r>
        <w:rPr>
          <w:rFonts w:ascii="Times New Roman" w:eastAsia="Times New Roman" w:hAnsi="Times New Roman" w:cs="Times New Roman"/>
          <w:color w:val="000000"/>
          <w:sz w:val="28"/>
        </w:rPr>
        <w:t>ые действия, регулятивные универсальные учебные действия.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030E72" w:rsidRDefault="001B590C">
      <w:pPr>
        <w:numPr>
          <w:ilvl w:val="0"/>
          <w:numId w:val="2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030E72" w:rsidRDefault="001B590C">
      <w:pPr>
        <w:numPr>
          <w:ilvl w:val="0"/>
          <w:numId w:val="2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существенный признак классификации, ос</w:t>
      </w:r>
      <w:r>
        <w:rPr>
          <w:rFonts w:ascii="Times New Roman" w:eastAsia="Times New Roman" w:hAnsi="Times New Roman" w:cs="Times New Roman"/>
          <w:color w:val="000000"/>
          <w:sz w:val="28"/>
        </w:rPr>
        <w:t>нования для обобщения и сравнения;</w:t>
      </w:r>
    </w:p>
    <w:p w:rsidR="00030E72" w:rsidRDefault="001B590C">
      <w:pPr>
        <w:numPr>
          <w:ilvl w:val="0"/>
          <w:numId w:val="2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030E72" w:rsidRDefault="001B590C">
      <w:pPr>
        <w:numPr>
          <w:ilvl w:val="0"/>
          <w:numId w:val="2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030E72" w:rsidRDefault="001B590C">
      <w:pPr>
        <w:numPr>
          <w:ilvl w:val="0"/>
          <w:numId w:val="2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способ решения учебной ф</w:t>
      </w:r>
      <w:r>
        <w:rPr>
          <w:rFonts w:ascii="Times New Roman" w:eastAsia="Times New Roman" w:hAnsi="Times New Roman" w:cs="Times New Roman"/>
          <w:color w:val="000000"/>
          <w:sz w:val="28"/>
        </w:rPr>
        <w:t>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030E72" w:rsidRDefault="001B590C">
      <w:pPr>
        <w:numPr>
          <w:ilvl w:val="0"/>
          <w:numId w:val="3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030E72" w:rsidRDefault="001B590C">
      <w:pPr>
        <w:numPr>
          <w:ilvl w:val="0"/>
          <w:numId w:val="3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по самостоятел</w:t>
      </w:r>
      <w:r>
        <w:rPr>
          <w:rFonts w:ascii="Times New Roman" w:eastAsia="Times New Roman" w:hAnsi="Times New Roman" w:cs="Times New Roman"/>
          <w:color w:val="000000"/>
          <w:sz w:val="28"/>
        </w:rPr>
        <w:t>ьно составленному плану опыт, несложный физический эксперимент, небольшое исследование физического явления;</w:t>
      </w:r>
    </w:p>
    <w:p w:rsidR="00030E72" w:rsidRDefault="001B590C">
      <w:pPr>
        <w:numPr>
          <w:ilvl w:val="0"/>
          <w:numId w:val="3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030E72" w:rsidRDefault="001B590C">
      <w:pPr>
        <w:numPr>
          <w:ilvl w:val="0"/>
          <w:numId w:val="3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формулировать обобщения и выво</w:t>
      </w:r>
      <w:r>
        <w:rPr>
          <w:rFonts w:ascii="Times New Roman" w:eastAsia="Times New Roman" w:hAnsi="Times New Roman" w:cs="Times New Roman"/>
          <w:color w:val="000000"/>
          <w:sz w:val="28"/>
        </w:rPr>
        <w:t>ды по результатам проведённого наблюдения, опыта, исследования;</w:t>
      </w:r>
    </w:p>
    <w:p w:rsidR="00030E72" w:rsidRDefault="001B590C">
      <w:pPr>
        <w:numPr>
          <w:ilvl w:val="0"/>
          <w:numId w:val="3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информацией:</w:t>
      </w:r>
    </w:p>
    <w:p w:rsidR="00030E72" w:rsidRDefault="001B590C">
      <w:pPr>
        <w:numPr>
          <w:ilvl w:val="0"/>
          <w:numId w:val="3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различные метод</w:t>
      </w:r>
      <w:r>
        <w:rPr>
          <w:rFonts w:ascii="Times New Roman" w:eastAsia="Times New Roman" w:hAnsi="Times New Roman" w:cs="Times New Roman"/>
          <w:color w:val="000000"/>
          <w:sz w:val="28"/>
        </w:rPr>
        <w:t>ы, инструменты и запросы при поиске и отборе информации или данных с учётом предложенной учебной физической задачи;</w:t>
      </w:r>
    </w:p>
    <w:p w:rsidR="00030E72" w:rsidRDefault="001B590C">
      <w:pPr>
        <w:numPr>
          <w:ilvl w:val="0"/>
          <w:numId w:val="3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анализировать, систематизировать и интерпретировать информацию различных видов и форм представления;</w:t>
      </w:r>
    </w:p>
    <w:p w:rsidR="00030E72" w:rsidRDefault="001B590C">
      <w:pPr>
        <w:numPr>
          <w:ilvl w:val="0"/>
          <w:numId w:val="3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действия:</w:t>
      </w:r>
    </w:p>
    <w:p w:rsidR="00030E72" w:rsidRDefault="001B590C">
      <w:pPr>
        <w:numPr>
          <w:ilvl w:val="0"/>
          <w:numId w:val="3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обсуждения учебного материала, резу</w:t>
      </w:r>
      <w:r>
        <w:rPr>
          <w:rFonts w:ascii="Times New Roman" w:eastAsia="Times New Roman" w:hAnsi="Times New Roman" w:cs="Times New Roman"/>
          <w:color w:val="000000"/>
          <w:sz w:val="28"/>
        </w:rPr>
        <w:t>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30E72" w:rsidRDefault="001B590C">
      <w:pPr>
        <w:numPr>
          <w:ilvl w:val="0"/>
          <w:numId w:val="3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сопоставлять свои суждения с суждениями других участников диалога, обнаруживать р</w:t>
      </w:r>
      <w:r>
        <w:rPr>
          <w:rFonts w:ascii="Times New Roman" w:eastAsia="Times New Roman" w:hAnsi="Times New Roman" w:cs="Times New Roman"/>
          <w:color w:val="000000"/>
          <w:sz w:val="28"/>
        </w:rPr>
        <w:t>азличие и сходство позиций;</w:t>
      </w:r>
    </w:p>
    <w:p w:rsidR="00030E72" w:rsidRDefault="001B590C">
      <w:pPr>
        <w:numPr>
          <w:ilvl w:val="0"/>
          <w:numId w:val="3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выражать свою точку зрения в устных и письменных текстах;</w:t>
      </w:r>
    </w:p>
    <w:p w:rsidR="00030E72" w:rsidRDefault="001B590C">
      <w:pPr>
        <w:numPr>
          <w:ilvl w:val="0"/>
          <w:numId w:val="3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публично представлять результаты выполненного физического опыта (эксперимента, исследования, проекта);</w:t>
      </w:r>
    </w:p>
    <w:p w:rsidR="00030E72" w:rsidRDefault="001B590C">
      <w:pPr>
        <w:numPr>
          <w:ilvl w:val="0"/>
          <w:numId w:val="3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преимущества командной и индивидуальной раб</w:t>
      </w:r>
      <w:r>
        <w:rPr>
          <w:rFonts w:ascii="Times New Roman" w:eastAsia="Times New Roman" w:hAnsi="Times New Roman" w:cs="Times New Roman"/>
          <w:color w:val="000000"/>
          <w:sz w:val="28"/>
        </w:rPr>
        <w:t>оты при решении конкретной физической проблемы;</w:t>
      </w:r>
    </w:p>
    <w:p w:rsidR="00030E72" w:rsidRDefault="001B590C">
      <w:pPr>
        <w:numPr>
          <w:ilvl w:val="0"/>
          <w:numId w:val="3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030E72" w:rsidRDefault="001B590C">
      <w:pPr>
        <w:numPr>
          <w:ilvl w:val="0"/>
          <w:numId w:val="3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030E72" w:rsidRDefault="001B590C">
      <w:pPr>
        <w:numPr>
          <w:ilvl w:val="0"/>
          <w:numId w:val="3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</w:t>
      </w:r>
      <w:r>
        <w:rPr>
          <w:rFonts w:ascii="Times New Roman" w:eastAsia="Times New Roman" w:hAnsi="Times New Roman" w:cs="Times New Roman"/>
          <w:color w:val="000000"/>
          <w:sz w:val="28"/>
        </w:rPr>
        <w:t>ствия.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Самоорганизация:</w:t>
      </w:r>
    </w:p>
    <w:p w:rsidR="00030E72" w:rsidRDefault="001B590C">
      <w:pPr>
        <w:numPr>
          <w:ilvl w:val="0"/>
          <w:numId w:val="3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проблемы в жизненных и учебных ситуациях, требующих для решения физических знаний;</w:t>
      </w:r>
    </w:p>
    <w:p w:rsidR="00030E72" w:rsidRDefault="001B590C">
      <w:pPr>
        <w:numPr>
          <w:ilvl w:val="0"/>
          <w:numId w:val="3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</w:t>
      </w:r>
      <w:r>
        <w:rPr>
          <w:rFonts w:ascii="Times New Roman" w:eastAsia="Times New Roman" w:hAnsi="Times New Roman" w:cs="Times New Roman"/>
          <w:color w:val="000000"/>
          <w:sz w:val="28"/>
        </w:rPr>
        <w:t>пе, принятие решений группой);</w:t>
      </w:r>
    </w:p>
    <w:p w:rsidR="00030E72" w:rsidRDefault="001B590C">
      <w:pPr>
        <w:numPr>
          <w:ilvl w:val="0"/>
          <w:numId w:val="3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030E72" w:rsidRDefault="001B590C">
      <w:pPr>
        <w:numPr>
          <w:ilvl w:val="0"/>
          <w:numId w:val="3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и брать ответственность з</w:t>
      </w:r>
      <w:r>
        <w:rPr>
          <w:rFonts w:ascii="Times New Roman" w:eastAsia="Times New Roman" w:hAnsi="Times New Roman" w:cs="Times New Roman"/>
          <w:color w:val="000000"/>
          <w:sz w:val="28"/>
        </w:rPr>
        <w:t>а решение.</w:t>
      </w: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Самоконтроль, эмоциональный интеллект:</w:t>
      </w:r>
    </w:p>
    <w:p w:rsidR="00030E72" w:rsidRDefault="001B590C">
      <w:pPr>
        <w:numPr>
          <w:ilvl w:val="0"/>
          <w:numId w:val="3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030E72" w:rsidRDefault="001B590C">
      <w:pPr>
        <w:numPr>
          <w:ilvl w:val="0"/>
          <w:numId w:val="3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 результатов деятельности, давать оценку приобретённому опыту;</w:t>
      </w:r>
    </w:p>
    <w:p w:rsidR="00030E72" w:rsidRDefault="001B590C">
      <w:pPr>
        <w:numPr>
          <w:ilvl w:val="0"/>
          <w:numId w:val="3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вносить коррективы в деятельность </w:t>
      </w:r>
      <w:r>
        <w:rPr>
          <w:rFonts w:ascii="Times New Roman" w:eastAsia="Times New Roman" w:hAnsi="Times New Roman" w:cs="Times New Roman"/>
          <w:color w:val="000000"/>
          <w:sz w:val="28"/>
        </w:rPr>
        <w:t>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030E72" w:rsidRDefault="001B590C">
      <w:pPr>
        <w:numPr>
          <w:ilvl w:val="0"/>
          <w:numId w:val="3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цели и условиям;</w:t>
      </w:r>
    </w:p>
    <w:p w:rsidR="00030E72" w:rsidRDefault="001B590C">
      <w:pPr>
        <w:numPr>
          <w:ilvl w:val="0"/>
          <w:numId w:val="3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ставить себя на место другого человека </w:t>
      </w:r>
      <w:r>
        <w:rPr>
          <w:rFonts w:ascii="Times New Roman" w:eastAsia="Times New Roman" w:hAnsi="Times New Roman" w:cs="Times New Roman"/>
          <w:color w:val="000000"/>
          <w:sz w:val="28"/>
        </w:rPr>
        <w:t>в ходе спора или дискуссии на научную тему, понимать мотивы, намерения и логику другого;</w:t>
      </w:r>
    </w:p>
    <w:p w:rsidR="00030E72" w:rsidRDefault="001B590C">
      <w:pPr>
        <w:numPr>
          <w:ilvl w:val="0"/>
          <w:numId w:val="3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ПРЕДМЕТНЫЕ РЕЗУЛЬТАТЫ </w:t>
      </w:r>
    </w:p>
    <w:p w:rsidR="00030E72" w:rsidRDefault="00030E72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понятия: физические и химические явления, наблюдение, эксперимент, модель, гипотеза, единицы физических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величин, атом, молекула, агрегатные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явления (диффузия, те</w:t>
      </w:r>
      <w:r>
        <w:rPr>
          <w:rFonts w:ascii="Times New Roman" w:eastAsia="Times New Roman" w:hAnsi="Times New Roman" w:cs="Times New Roman"/>
          <w:color w:val="000000"/>
          <w:sz w:val="28"/>
        </w:rPr>
        <w:t>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</w:t>
      </w:r>
      <w:r>
        <w:rPr>
          <w:rFonts w:ascii="Times New Roman" w:eastAsia="Times New Roman" w:hAnsi="Times New Roman" w:cs="Times New Roman"/>
          <w:color w:val="000000"/>
          <w:sz w:val="28"/>
        </w:rPr>
        <w:t>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проявление изученных физических явлений в окружающем мире, в том числе физические явления в природе: примеры движе</w:t>
      </w:r>
      <w:r>
        <w:rPr>
          <w:rFonts w:ascii="Times New Roman" w:eastAsia="Times New Roman" w:hAnsi="Times New Roman" w:cs="Times New Roman"/>
          <w:color w:val="000000"/>
          <w:sz w:val="28"/>
        </w:rPr>
        <w:t>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свойства (признаки) физических явлений;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</w:t>
      </w:r>
      <w:r>
        <w:rPr>
          <w:rFonts w:ascii="Times New Roman" w:eastAsia="Times New Roman" w:hAnsi="Times New Roman" w:cs="Times New Roman"/>
          <w:color w:val="000000"/>
          <w:sz w:val="28"/>
        </w:rPr>
        <w:t>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</w:t>
      </w:r>
      <w:r>
        <w:rPr>
          <w:rFonts w:ascii="Times New Roman" w:eastAsia="Times New Roman" w:hAnsi="Times New Roman" w:cs="Times New Roman"/>
          <w:color w:val="000000"/>
          <w:sz w:val="28"/>
        </w:rPr>
        <w:t>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свойства тел, физические явления и процес</w:t>
      </w:r>
      <w:r>
        <w:rPr>
          <w:rFonts w:ascii="Times New Roman" w:eastAsia="Times New Roman" w:hAnsi="Times New Roman" w:cs="Times New Roman"/>
          <w:color w:val="000000"/>
          <w:sz w:val="28"/>
        </w:rPr>
        <w:t>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</w:t>
      </w:r>
      <w:r>
        <w:rPr>
          <w:rFonts w:ascii="Times New Roman" w:eastAsia="Times New Roman" w:hAnsi="Times New Roman" w:cs="Times New Roman"/>
          <w:color w:val="000000"/>
          <w:sz w:val="28"/>
        </w:rPr>
        <w:t>вать его математическое выражение;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физические явления, процессы и свойства тел, в том числе и в контексте ситуаций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практикоориентированного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характера: выявлять причинно-следственные связи, строить объяснение из 1–2 логических шагов с опорой на 1–</w:t>
      </w:r>
      <w:r>
        <w:rPr>
          <w:rFonts w:ascii="Times New Roman" w:eastAsia="Times New Roman" w:hAnsi="Times New Roman" w:cs="Times New Roman"/>
          <w:color w:val="000000"/>
          <w:sz w:val="28"/>
        </w:rPr>
        <w:t>2 изученных свойства физических явлений, физических закона или закономерности;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</w:t>
      </w:r>
      <w:r>
        <w:rPr>
          <w:rFonts w:ascii="Times New Roman" w:eastAsia="Times New Roman" w:hAnsi="Times New Roman" w:cs="Times New Roman"/>
          <w:color w:val="000000"/>
          <w:sz w:val="28"/>
        </w:rPr>
        <w:t>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проблемы, которые можно решить при помощи физических методов, в описании исслед</w:t>
      </w:r>
      <w:r>
        <w:rPr>
          <w:rFonts w:ascii="Times New Roman" w:eastAsia="Times New Roman" w:hAnsi="Times New Roman" w:cs="Times New Roman"/>
          <w:color w:val="000000"/>
          <w:sz w:val="28"/>
        </w:rPr>
        <w:t>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опыты по наблюдению физических явлений или физических свойств тел: формулиров</w:t>
      </w:r>
      <w:r>
        <w:rPr>
          <w:rFonts w:ascii="Times New Roman" w:eastAsia="Times New Roman" w:hAnsi="Times New Roman" w:cs="Times New Roman"/>
          <w:color w:val="000000"/>
          <w:sz w:val="28"/>
        </w:rPr>
        <w:t>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прямые измерения расстояния, времени, массы тела, объёма, силы и температуры с использованием аналоговых и цифровых приб</w:t>
      </w:r>
      <w:r>
        <w:rPr>
          <w:rFonts w:ascii="Times New Roman" w:eastAsia="Times New Roman" w:hAnsi="Times New Roman" w:cs="Times New Roman"/>
          <w:color w:val="000000"/>
          <w:sz w:val="28"/>
        </w:rPr>
        <w:t>оров, записывать показания приборов с учётом заданной абсолютной погрешности измерений;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</w:t>
      </w:r>
      <w:r>
        <w:rPr>
          <w:rFonts w:ascii="Times New Roman" w:eastAsia="Times New Roman" w:hAnsi="Times New Roman" w:cs="Times New Roman"/>
          <w:color w:val="000000"/>
          <w:sz w:val="28"/>
        </w:rPr>
        <w:t>её независимости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</w:t>
      </w:r>
      <w:r>
        <w:rPr>
          <w:rFonts w:ascii="Times New Roman" w:eastAsia="Times New Roman" w:hAnsi="Times New Roman" w:cs="Times New Roman"/>
          <w:color w:val="000000"/>
          <w:sz w:val="28"/>
        </w:rPr>
        <w:t>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косвенные измерения физических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</w:t>
      </w:r>
      <w:r>
        <w:rPr>
          <w:rFonts w:ascii="Times New Roman" w:eastAsia="Times New Roman" w:hAnsi="Times New Roman" w:cs="Times New Roman"/>
          <w:color w:val="000000"/>
          <w:sz w:val="28"/>
        </w:rPr>
        <w:t>дуя предложенной инструкции: при выполнении измерений собирать экспериментальную установку и вычислять значение искомой величины;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соблюдать правила техники безопасности при работе с лабораторным оборудованием;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указывать принципы действия приборов и техниче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подшипн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ики, устройство водопровода, гидравлический пресс, манометр, высотомер, поршневой насос, ареометр), используя знания о свойствах физических явлений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необходимые физические законы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закономерности;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(находить информацию о примерах) практич</w:t>
      </w:r>
      <w:r>
        <w:rPr>
          <w:rFonts w:ascii="Times New Roman" w:eastAsia="Times New Roman" w:hAnsi="Times New Roman" w:cs="Times New Roman"/>
          <w:color w:val="000000"/>
          <w:sz w:val="28"/>
        </w:rPr>
        <w:t>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отбор источников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при выполнении учебных з</w:t>
      </w:r>
      <w:r>
        <w:rPr>
          <w:rFonts w:ascii="Times New Roman" w:eastAsia="Times New Roman" w:hAnsi="Times New Roman" w:cs="Times New Roman"/>
          <w:color w:val="000000"/>
          <w:sz w:val="28"/>
        </w:rPr>
        <w:t>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собственные краткие письменные и устн</w:t>
      </w:r>
      <w:r>
        <w:rPr>
          <w:rFonts w:ascii="Times New Roman" w:eastAsia="Times New Roman" w:hAnsi="Times New Roman" w:cs="Times New Roman"/>
          <w:color w:val="000000"/>
          <w:sz w:val="28"/>
        </w:rPr>
        <w:t>ые сообщения на основе 2–3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</w:t>
      </w:r>
      <w:r>
        <w:rPr>
          <w:rFonts w:ascii="Times New Roman" w:eastAsia="Times New Roman" w:hAnsi="Times New Roman" w:cs="Times New Roman"/>
          <w:color w:val="000000"/>
          <w:sz w:val="28"/>
        </w:rPr>
        <w:t>ыступление презентацией;</w:t>
      </w:r>
    </w:p>
    <w:p w:rsidR="00030E72" w:rsidRDefault="001B590C">
      <w:pPr>
        <w:numPr>
          <w:ilvl w:val="0"/>
          <w:numId w:val="3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</w:t>
      </w:r>
      <w:r>
        <w:rPr>
          <w:rFonts w:ascii="Times New Roman" w:eastAsia="Times New Roman" w:hAnsi="Times New Roman" w:cs="Times New Roman"/>
          <w:color w:val="000000"/>
          <w:sz w:val="28"/>
        </w:rPr>
        <w:t>ть коммуникативное взаимодействие, учитывая мнение окружающих.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8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влажность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воздуха, температура, внутренняя энергия, тепловой двигатель, элемен</w:t>
      </w:r>
      <w:r>
        <w:rPr>
          <w:rFonts w:ascii="Times New Roman" w:eastAsia="Times New Roman" w:hAnsi="Times New Roman" w:cs="Times New Roman"/>
          <w:color w:val="000000"/>
          <w:sz w:val="28"/>
        </w:rPr>
        <w:t>тарный электрический заряд, электрическое поле, проводники и диэлектрики, постоянный электрический ток, магнитное поле;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явления (тепловое расширение и сжатие, теплопередача, тепловое равновесие, смачивание, капиллярные явления, испарение, конденс</w:t>
      </w:r>
      <w:r>
        <w:rPr>
          <w:rFonts w:ascii="Times New Roman" w:eastAsia="Times New Roman" w:hAnsi="Times New Roman" w:cs="Times New Roman"/>
          <w:color w:val="000000"/>
          <w:sz w:val="28"/>
        </w:rPr>
        <w:t>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</w:t>
      </w:r>
      <w:r>
        <w:rPr>
          <w:rFonts w:ascii="Times New Roman" w:eastAsia="Times New Roman" w:hAnsi="Times New Roman" w:cs="Times New Roman"/>
          <w:color w:val="000000"/>
          <w:sz w:val="28"/>
        </w:rPr>
        <w:t>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проявление изученных физических явлений в окружающем мире, в том числе физические явления в приро</w:t>
      </w:r>
      <w:r>
        <w:rPr>
          <w:rFonts w:ascii="Times New Roman" w:eastAsia="Times New Roman" w:hAnsi="Times New Roman" w:cs="Times New Roman"/>
          <w:color w:val="000000"/>
          <w:sz w:val="28"/>
        </w:rPr>
        <w:t>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физических явлений;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изученные свойства тел и физические явления, использ</w:t>
      </w:r>
      <w:r>
        <w:rPr>
          <w:rFonts w:ascii="Times New Roman" w:eastAsia="Times New Roman" w:hAnsi="Times New Roman" w:cs="Times New Roman"/>
          <w:color w:val="000000"/>
          <w:sz w:val="28"/>
        </w:rPr>
        <w:t>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тепловой машины, от</w:t>
      </w:r>
      <w:r>
        <w:rPr>
          <w:rFonts w:ascii="Times New Roman" w:eastAsia="Times New Roman" w:hAnsi="Times New Roman" w:cs="Times New Roman"/>
          <w:color w:val="000000"/>
          <w:sz w:val="28"/>
        </w:rPr>
        <w:t>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</w:t>
      </w:r>
      <w:r>
        <w:rPr>
          <w:rFonts w:ascii="Times New Roman" w:eastAsia="Times New Roman" w:hAnsi="Times New Roman" w:cs="Times New Roman"/>
          <w:color w:val="000000"/>
          <w:sz w:val="28"/>
        </w:rPr>
        <w:t>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характеризовать свойства тел, физические явления и процессы, используя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для участка цепи, закон Джоуля–Ленца, закон сохранения энергии, при этом давать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словесную формулир</w:t>
      </w:r>
      <w:r>
        <w:rPr>
          <w:rFonts w:ascii="Times New Roman" w:eastAsia="Times New Roman" w:hAnsi="Times New Roman" w:cs="Times New Roman"/>
          <w:color w:val="000000"/>
          <w:sz w:val="28"/>
        </w:rPr>
        <w:t>овку закона и записывать его математическое выражение;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физические процессы и свойства тел, в том числе и в контексте ситуаций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практикоориентированного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характера: выявлять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причинноследственные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связи, строить объяснение из 1–2 логических шагов с оп</w:t>
      </w:r>
      <w:r>
        <w:rPr>
          <w:rFonts w:ascii="Times New Roman" w:eastAsia="Times New Roman" w:hAnsi="Times New Roman" w:cs="Times New Roman"/>
          <w:color w:val="000000"/>
          <w:sz w:val="28"/>
        </w:rPr>
        <w:t>орой на 1–2 изученных свойства физических явлений, физических законов или закономерностей;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</w:t>
      </w:r>
      <w:r>
        <w:rPr>
          <w:rFonts w:ascii="Times New Roman" w:eastAsia="Times New Roman" w:hAnsi="Times New Roman" w:cs="Times New Roman"/>
          <w:color w:val="000000"/>
          <w:sz w:val="28"/>
        </w:rPr>
        <w:t>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проблемы, которые можно решить при помощи физически</w:t>
      </w:r>
      <w:r>
        <w:rPr>
          <w:rFonts w:ascii="Times New Roman" w:eastAsia="Times New Roman" w:hAnsi="Times New Roman" w:cs="Times New Roman"/>
          <w:color w:val="000000"/>
          <w:sz w:val="28"/>
        </w:rPr>
        <w:t>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опыты по наблюдению физических явлений или физических свойств тел (капиллярные явления, зависим</w:t>
      </w:r>
      <w:r>
        <w:rPr>
          <w:rFonts w:ascii="Times New Roman" w:eastAsia="Times New Roman" w:hAnsi="Times New Roman" w:cs="Times New Roman"/>
          <w:color w:val="000000"/>
          <w:sz w:val="28"/>
        </w:rPr>
        <w:t>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 с током, свойства электромагнита, свойства электродвигателя постоянного тока): формулировать проверяемые </w:t>
      </w:r>
      <w:r>
        <w:rPr>
          <w:rFonts w:ascii="Times New Roman" w:eastAsia="Times New Roman" w:hAnsi="Times New Roman" w:cs="Times New Roman"/>
          <w:color w:val="000000"/>
          <w:sz w:val="28"/>
        </w:rPr>
        <w:t>предположения, собирать установку из предложенного оборудования, описывать ход опыта и формулировать выводы;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</w:t>
      </w:r>
      <w:r>
        <w:rPr>
          <w:rFonts w:ascii="Times New Roman" w:eastAsia="Times New Roman" w:hAnsi="Times New Roman" w:cs="Times New Roman"/>
          <w:color w:val="000000"/>
          <w:sz w:val="28"/>
        </w:rPr>
        <w:t>ческих величин, сравнивать результаты измерений с учётом заданной абсолютной погрешности;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</w:t>
      </w:r>
      <w:r>
        <w:rPr>
          <w:rFonts w:ascii="Times New Roman" w:eastAsia="Times New Roman" w:hAnsi="Times New Roman" w:cs="Times New Roman"/>
          <w:color w:val="000000"/>
          <w:sz w:val="28"/>
        </w:rPr>
        <w:t>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ять измерения, следуя предложенному плану, фиксировать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результаты полученной зависимости в виде таблиц и графиков, делать выводы по результатам исследования;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косвенные измерения физических величин (удельная теплоёмкость вещества, сопротивление пр</w:t>
      </w:r>
      <w:r>
        <w:rPr>
          <w:rFonts w:ascii="Times New Roman" w:eastAsia="Times New Roman" w:hAnsi="Times New Roman" w:cs="Times New Roman"/>
          <w:color w:val="000000"/>
          <w:sz w:val="28"/>
        </w:rPr>
        <w:t>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</w:t>
      </w:r>
      <w:r>
        <w:rPr>
          <w:rFonts w:ascii="Times New Roman" w:eastAsia="Times New Roman" w:hAnsi="Times New Roman" w:cs="Times New Roman"/>
          <w:color w:val="000000"/>
          <w:sz w:val="28"/>
        </w:rPr>
        <w:t>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</w:t>
      </w:r>
      <w:r>
        <w:rPr>
          <w:rFonts w:ascii="Times New Roman" w:eastAsia="Times New Roman" w:hAnsi="Times New Roman" w:cs="Times New Roman"/>
          <w:color w:val="000000"/>
          <w:sz w:val="28"/>
        </w:rPr>
        <w:t>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физические закономерности;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простые технические устройства и измери</w:t>
      </w:r>
      <w:r>
        <w:rPr>
          <w:rFonts w:ascii="Times New Roman" w:eastAsia="Times New Roman" w:hAnsi="Times New Roman" w:cs="Times New Roman"/>
          <w:color w:val="000000"/>
          <w:sz w:val="28"/>
        </w:rPr>
        <w:t>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</w:t>
      </w:r>
      <w:r>
        <w:rPr>
          <w:rFonts w:ascii="Times New Roman" w:eastAsia="Times New Roman" w:hAnsi="Times New Roman" w:cs="Times New Roman"/>
          <w:color w:val="000000"/>
          <w:sz w:val="28"/>
        </w:rPr>
        <w:t>ичая условные обозначения элементов электрических цепей;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</w:t>
      </w:r>
      <w:r>
        <w:rPr>
          <w:rFonts w:ascii="Times New Roman" w:eastAsia="Times New Roman" w:hAnsi="Times New Roman" w:cs="Times New Roman"/>
          <w:color w:val="000000"/>
          <w:sz w:val="28"/>
        </w:rPr>
        <w:t>и, сохранения здоровья и соблюдения норм экологического поведения в окружающей среде;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</w:t>
      </w:r>
      <w:r>
        <w:rPr>
          <w:rFonts w:ascii="Times New Roman" w:eastAsia="Times New Roman" w:hAnsi="Times New Roman" w:cs="Times New Roman"/>
          <w:color w:val="000000"/>
          <w:sz w:val="28"/>
        </w:rPr>
        <w:t>ется противоречивой или может быть недостоверной;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</w:t>
      </w:r>
      <w:r>
        <w:rPr>
          <w:rFonts w:ascii="Times New Roman" w:eastAsia="Times New Roman" w:hAnsi="Times New Roman" w:cs="Times New Roman"/>
          <w:color w:val="000000"/>
          <w:sz w:val="28"/>
        </w:rPr>
        <w:t>ции из одной знаковой системы в другую;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ти, при этом грамотно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использовать изученный понятийный аппарат курса физики, сопровождать выступление презентацией;</w:t>
      </w:r>
    </w:p>
    <w:p w:rsidR="00030E72" w:rsidRDefault="001B590C">
      <w:pPr>
        <w:numPr>
          <w:ilvl w:val="0"/>
          <w:numId w:val="3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 выполнении учебных проектов и исследований физических процессов распределять обязанности в группе в соответствии с поставленными задача</w:t>
      </w:r>
      <w:r>
        <w:rPr>
          <w:rFonts w:ascii="Times New Roman" w:eastAsia="Times New Roman" w:hAnsi="Times New Roman" w:cs="Times New Roman"/>
          <w:color w:val="000000"/>
          <w:sz w:val="28"/>
        </w:rPr>
        <w:t>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030E72" w:rsidRDefault="001B590C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9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предметные результ</w:t>
      </w:r>
      <w:r>
        <w:rPr>
          <w:rFonts w:ascii="Times New Roman" w:eastAsia="Times New Roman" w:hAnsi="Times New Roman" w:cs="Times New Roman"/>
          <w:color w:val="000000"/>
          <w:sz w:val="28"/>
        </w:rPr>
        <w:t>аты на базовом уровне должны отражать сформированность у обучающихся умений: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</w:t>
      </w:r>
      <w:r>
        <w:rPr>
          <w:rFonts w:ascii="Times New Roman" w:eastAsia="Times New Roman" w:hAnsi="Times New Roman" w:cs="Times New Roman"/>
          <w:color w:val="000000"/>
          <w:sz w:val="28"/>
        </w:rPr>
        <w:t>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</w:t>
      </w:r>
      <w:r>
        <w:rPr>
          <w:rFonts w:ascii="Times New Roman" w:eastAsia="Times New Roman" w:hAnsi="Times New Roman" w:cs="Times New Roman"/>
          <w:color w:val="000000"/>
          <w:sz w:val="28"/>
        </w:rPr>
        <w:t>оркость, спектры испускания и поглощения, альфа, бета- и гамма-излучения, изотопы, ядерная энергетика;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</w:t>
      </w:r>
      <w:r>
        <w:rPr>
          <w:rFonts w:ascii="Times New Roman" w:eastAsia="Times New Roman" w:hAnsi="Times New Roman" w:cs="Times New Roman"/>
          <w:color w:val="000000"/>
          <w:sz w:val="28"/>
        </w:rPr>
        <w:t>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</w:t>
      </w:r>
      <w:r>
        <w:rPr>
          <w:rFonts w:ascii="Times New Roman" w:eastAsia="Times New Roman" w:hAnsi="Times New Roman" w:cs="Times New Roman"/>
          <w:color w:val="000000"/>
          <w:sz w:val="28"/>
        </w:rPr>
        <w:t>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</w:t>
      </w:r>
      <w:r>
        <w:rPr>
          <w:rFonts w:ascii="Times New Roman" w:eastAsia="Times New Roman" w:hAnsi="Times New Roman" w:cs="Times New Roman"/>
          <w:color w:val="000000"/>
          <w:sz w:val="28"/>
        </w:rPr>
        <w:t>ние;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</w:t>
      </w:r>
      <w:r>
        <w:rPr>
          <w:rFonts w:ascii="Times New Roman" w:eastAsia="Times New Roman" w:hAnsi="Times New Roman" w:cs="Times New Roman"/>
          <w:color w:val="000000"/>
          <w:sz w:val="28"/>
        </w:rPr>
        <w:t>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ктивных излучений на организм человека), при этом переводить практическую задачу в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учебную, выделять существенные свойства (признаки) физических явлений;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изученные свойства тел и физические явления, используя физические величины (средняя и мгнове</w:t>
      </w:r>
      <w:r>
        <w:rPr>
          <w:rFonts w:ascii="Times New Roman" w:eastAsia="Times New Roman" w:hAnsi="Times New Roman" w:cs="Times New Roman"/>
          <w:color w:val="000000"/>
          <w:sz w:val="28"/>
        </w:rPr>
        <w:t>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</w:t>
      </w:r>
      <w:r>
        <w:rPr>
          <w:rFonts w:ascii="Times New Roman" w:eastAsia="Times New Roman" w:hAnsi="Times New Roman" w:cs="Times New Roman"/>
          <w:color w:val="000000"/>
          <w:sz w:val="28"/>
        </w:rPr>
        <w:t>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</w:t>
      </w:r>
      <w:r>
        <w:rPr>
          <w:rFonts w:ascii="Times New Roman" w:eastAsia="Times New Roman" w:hAnsi="Times New Roman" w:cs="Times New Roman"/>
          <w:color w:val="000000"/>
          <w:sz w:val="28"/>
        </w:rPr>
        <w:t>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физические процессы и свойства тел, в том числе и в контексте ситуаций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практико</w:t>
      </w:r>
      <w:r>
        <w:rPr>
          <w:rFonts w:ascii="Times New Roman" w:eastAsia="Times New Roman" w:hAnsi="Times New Roman" w:cs="Times New Roman"/>
          <w:color w:val="000000"/>
          <w:sz w:val="28"/>
        </w:rPr>
        <w:t>ориентированного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характера: выявлять причинно-следственные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решать расчётные задачи (опирающиеся на систему из 2</w:t>
      </w:r>
      <w:r>
        <w:rPr>
          <w:rFonts w:ascii="Times New Roman" w:eastAsia="Times New Roman" w:hAnsi="Times New Roman" w:cs="Times New Roman"/>
          <w:color w:val="000000"/>
          <w:sz w:val="28"/>
        </w:rPr>
        <w:t>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</w:t>
      </w:r>
      <w:r>
        <w:rPr>
          <w:rFonts w:ascii="Times New Roman" w:eastAsia="Times New Roman" w:hAnsi="Times New Roman" w:cs="Times New Roman"/>
          <w:color w:val="000000"/>
          <w:sz w:val="28"/>
        </w:rPr>
        <w:t>нивать реалистичность полученного значения физической величины;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</w:t>
      </w:r>
      <w:r>
        <w:rPr>
          <w:rFonts w:ascii="Times New Roman" w:eastAsia="Times New Roman" w:hAnsi="Times New Roman" w:cs="Times New Roman"/>
          <w:color w:val="000000"/>
          <w:sz w:val="28"/>
        </w:rPr>
        <w:t>ования, делать выводы, интерпретировать результаты наблюдений и опытов;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</w:t>
      </w:r>
      <w:r>
        <w:rPr>
          <w:rFonts w:ascii="Times New Roman" w:eastAsia="Times New Roman" w:hAnsi="Times New Roman" w:cs="Times New Roman"/>
          <w:color w:val="000000"/>
          <w:sz w:val="28"/>
        </w:rPr>
        <w:t>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</w:t>
      </w:r>
      <w:r>
        <w:rPr>
          <w:rFonts w:ascii="Times New Roman" w:eastAsia="Times New Roman" w:hAnsi="Times New Roman" w:cs="Times New Roman"/>
          <w:color w:val="000000"/>
          <w:sz w:val="28"/>
        </w:rPr>
        <w:t>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при необходимости серию прямых измерений, определяя среднее значе</w:t>
      </w:r>
      <w:r>
        <w:rPr>
          <w:rFonts w:ascii="Times New Roman" w:eastAsia="Times New Roman" w:hAnsi="Times New Roman" w:cs="Times New Roman"/>
          <w:color w:val="000000"/>
          <w:sz w:val="28"/>
        </w:rPr>
        <w:t>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исследование зависимостей физических величин с использованием прямых измерений (зависимость пути от времени при равноус</w:t>
      </w:r>
      <w:r>
        <w:rPr>
          <w:rFonts w:ascii="Times New Roman" w:eastAsia="Times New Roman" w:hAnsi="Times New Roman" w:cs="Times New Roman"/>
          <w:color w:val="000000"/>
          <w:sz w:val="28"/>
        </w:rPr>
        <w:t>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</w:t>
      </w:r>
      <w:r>
        <w:rPr>
          <w:rFonts w:ascii="Times New Roman" w:eastAsia="Times New Roman" w:hAnsi="Times New Roman" w:cs="Times New Roman"/>
          <w:color w:val="000000"/>
          <w:sz w:val="28"/>
        </w:rPr>
        <w:t>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</w:t>
      </w:r>
      <w:r>
        <w:rPr>
          <w:rFonts w:ascii="Times New Roman" w:eastAsia="Times New Roman" w:hAnsi="Times New Roman" w:cs="Times New Roman"/>
          <w:color w:val="000000"/>
          <w:sz w:val="28"/>
        </w:rPr>
        <w:t>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</w:t>
      </w:r>
      <w:r>
        <w:rPr>
          <w:rFonts w:ascii="Times New Roman" w:eastAsia="Times New Roman" w:hAnsi="Times New Roman" w:cs="Times New Roman"/>
          <w:color w:val="000000"/>
          <w:sz w:val="28"/>
        </w:rPr>
        <w:t>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техники безопасности при работе с лабораторным оборудова</w:t>
      </w:r>
      <w:r>
        <w:rPr>
          <w:rFonts w:ascii="Times New Roman" w:eastAsia="Times New Roman" w:hAnsi="Times New Roman" w:cs="Times New Roman"/>
          <w:color w:val="000000"/>
          <w:sz w:val="28"/>
        </w:rPr>
        <w:t>нием;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характеризовать принципы действия изученных пр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световоды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спектроскоп, дозиметр, камера Вильсона), используя знания о свойст</w:t>
      </w:r>
      <w:r>
        <w:rPr>
          <w:rFonts w:ascii="Times New Roman" w:eastAsia="Times New Roman" w:hAnsi="Times New Roman" w:cs="Times New Roman"/>
          <w:color w:val="000000"/>
          <w:sz w:val="28"/>
        </w:rPr>
        <w:t>вах физических явлений и необходимые физические закономерности;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</w:t>
      </w:r>
      <w:r>
        <w:rPr>
          <w:rFonts w:ascii="Times New Roman" w:eastAsia="Times New Roman" w:hAnsi="Times New Roman" w:cs="Times New Roman"/>
          <w:color w:val="000000"/>
          <w:sz w:val="28"/>
        </w:rPr>
        <w:t>ния изображений в плоском зеркале и собирающей линзе;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</w:t>
      </w:r>
      <w:r>
        <w:rPr>
          <w:rFonts w:ascii="Times New Roman" w:eastAsia="Times New Roman" w:hAnsi="Times New Roman" w:cs="Times New Roman"/>
          <w:color w:val="000000"/>
          <w:sz w:val="28"/>
        </w:rPr>
        <w:t>сохранения здоровья и соблюдения норм экологического поведения в окружающей среде;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</w:t>
      </w:r>
      <w:r>
        <w:rPr>
          <w:rFonts w:ascii="Times New Roman" w:eastAsia="Times New Roman" w:hAnsi="Times New Roman" w:cs="Times New Roman"/>
          <w:color w:val="000000"/>
          <w:sz w:val="28"/>
        </w:rPr>
        <w:t>а основе имеющихся знаний и дополнительных источников;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</w:t>
      </w:r>
      <w:r>
        <w:rPr>
          <w:rFonts w:ascii="Times New Roman" w:eastAsia="Times New Roman" w:hAnsi="Times New Roman" w:cs="Times New Roman"/>
          <w:color w:val="000000"/>
          <w:sz w:val="28"/>
        </w:rPr>
        <w:t>формации из одной знаковой системы в другую;</w:t>
      </w:r>
    </w:p>
    <w:p w:rsidR="00030E72" w:rsidRDefault="001B590C">
      <w:pPr>
        <w:numPr>
          <w:ilvl w:val="0"/>
          <w:numId w:val="3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</w:t>
      </w:r>
      <w:r>
        <w:rPr>
          <w:rFonts w:ascii="Times New Roman" w:eastAsia="Times New Roman" w:hAnsi="Times New Roman" w:cs="Times New Roman"/>
          <w:color w:val="000000"/>
          <w:sz w:val="28"/>
        </w:rPr>
        <w:t>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1B590C" w:rsidRDefault="001B590C">
      <w:pPr>
        <w:spacing w:after="0" w:line="264" w:lineRule="auto"/>
        <w:ind w:firstLine="600"/>
        <w:rPr>
          <w:rFonts w:ascii="Times New Roman" w:eastAsia="Times New Roman" w:hAnsi="Times New Roman" w:cs="Times New Roman"/>
          <w:sz w:val="24"/>
        </w:rPr>
      </w:pPr>
    </w:p>
    <w:p w:rsidR="001B590C" w:rsidRDefault="001B590C">
      <w:pPr>
        <w:spacing w:after="0" w:line="264" w:lineRule="auto"/>
        <w:ind w:firstLine="600"/>
        <w:rPr>
          <w:rFonts w:ascii="Times New Roman" w:eastAsia="Times New Roman" w:hAnsi="Times New Roman" w:cs="Times New Roman"/>
          <w:sz w:val="24"/>
        </w:rPr>
      </w:pPr>
    </w:p>
    <w:p w:rsidR="001B590C" w:rsidRDefault="001B590C">
      <w:pPr>
        <w:spacing w:after="0" w:line="264" w:lineRule="auto"/>
        <w:ind w:firstLine="600"/>
        <w:rPr>
          <w:rFonts w:ascii="Times New Roman" w:eastAsia="Times New Roman" w:hAnsi="Times New Roman" w:cs="Times New Roman"/>
          <w:sz w:val="24"/>
        </w:rPr>
      </w:pPr>
    </w:p>
    <w:p w:rsidR="001B590C" w:rsidRDefault="001B590C">
      <w:pPr>
        <w:spacing w:after="0" w:line="264" w:lineRule="auto"/>
        <w:ind w:firstLine="600"/>
        <w:rPr>
          <w:rFonts w:ascii="Times New Roman" w:eastAsia="Times New Roman" w:hAnsi="Times New Roman" w:cs="Times New Roman"/>
          <w:sz w:val="24"/>
        </w:rPr>
      </w:pPr>
    </w:p>
    <w:p w:rsidR="001B590C" w:rsidRDefault="001B590C">
      <w:pPr>
        <w:spacing w:after="0" w:line="264" w:lineRule="auto"/>
        <w:ind w:firstLine="600"/>
        <w:rPr>
          <w:rFonts w:ascii="Times New Roman" w:eastAsia="Times New Roman" w:hAnsi="Times New Roman" w:cs="Times New Roman"/>
          <w:sz w:val="24"/>
        </w:rPr>
      </w:pPr>
    </w:p>
    <w:p w:rsidR="001B590C" w:rsidRDefault="001B590C">
      <w:pPr>
        <w:spacing w:after="0" w:line="264" w:lineRule="auto"/>
        <w:ind w:firstLine="600"/>
        <w:rPr>
          <w:rFonts w:ascii="Times New Roman" w:eastAsia="Times New Roman" w:hAnsi="Times New Roman" w:cs="Times New Roman"/>
          <w:sz w:val="24"/>
        </w:rPr>
      </w:pPr>
    </w:p>
    <w:p w:rsidR="001B590C" w:rsidRDefault="001B590C">
      <w:pPr>
        <w:spacing w:after="0" w:line="264" w:lineRule="auto"/>
        <w:ind w:firstLine="600"/>
        <w:rPr>
          <w:rFonts w:ascii="Times New Roman" w:eastAsia="Times New Roman" w:hAnsi="Times New Roman" w:cs="Times New Roman"/>
          <w:sz w:val="24"/>
        </w:rPr>
      </w:pPr>
    </w:p>
    <w:p w:rsidR="001B590C" w:rsidRDefault="001B590C">
      <w:pPr>
        <w:spacing w:after="0" w:line="264" w:lineRule="auto"/>
        <w:ind w:firstLine="600"/>
        <w:rPr>
          <w:rFonts w:ascii="Times New Roman" w:eastAsia="Times New Roman" w:hAnsi="Times New Roman" w:cs="Times New Roman"/>
          <w:sz w:val="24"/>
        </w:rPr>
      </w:pPr>
    </w:p>
    <w:p w:rsidR="00030E72" w:rsidRPr="001B590C" w:rsidRDefault="001B590C">
      <w:pPr>
        <w:spacing w:after="0" w:line="264" w:lineRule="auto"/>
        <w:ind w:firstLine="600"/>
        <w:rPr>
          <w:rFonts w:ascii="Segoe UI" w:eastAsia="Segoe UI" w:hAnsi="Segoe UI" w:cs="Segoe UI"/>
          <w:color w:val="000000"/>
          <w:shd w:val="clear" w:color="auto" w:fill="FFFFFF"/>
          <w:lang w:val="en-US"/>
        </w:rPr>
      </w:pPr>
      <w:r w:rsidRPr="001B590C">
        <w:rPr>
          <w:rFonts w:ascii="Segoe UI" w:eastAsia="Segoe UI" w:hAnsi="Segoe UI" w:cs="Segoe UI"/>
          <w:color w:val="000000"/>
          <w:shd w:val="clear" w:color="auto" w:fill="FFFFFF"/>
          <w:lang w:val="en-US"/>
        </w:rPr>
        <w:t xml:space="preserve">   </w:t>
      </w:r>
    </w:p>
    <w:p w:rsidR="00030E72" w:rsidRPr="001B590C" w:rsidRDefault="00030E72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030E72" w:rsidRDefault="001B590C">
      <w:pPr>
        <w:spacing w:after="0" w:line="276" w:lineRule="auto"/>
        <w:ind w:left="120"/>
        <w:rPr>
          <w:rFonts w:ascii="Calibri" w:eastAsia="Calibri" w:hAnsi="Calibri" w:cs="Calibri"/>
        </w:rPr>
      </w:pPr>
      <w:r w:rsidRPr="001B590C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030E72" w:rsidRDefault="001B590C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8"/>
        <w:gridCol w:w="2064"/>
        <w:gridCol w:w="730"/>
        <w:gridCol w:w="1493"/>
        <w:gridCol w:w="1552"/>
        <w:gridCol w:w="3058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п/п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473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523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3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78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1.Физика и её роль в познании окружающего мира</w:t>
            </w:r>
          </w:p>
        </w:tc>
      </w:tr>
      <w:tr w:rsidR="00030E72" w:rsidRPr="001B590C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Pr="001B590C" w:rsidRDefault="001B590C">
            <w:pPr>
              <w:spacing w:after="0" w:line="276" w:lineRule="auto"/>
              <w:ind w:left="135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Библиотека</w:t>
            </w:r>
            <w:r w:rsidRPr="001B590C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ЦОК</w:t>
            </w:r>
            <w:r w:rsidRPr="001B590C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5">
              <w:r w:rsidRPr="001B590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 HYPERLINK "https://m.edsoo.ru/7f416194":// HYPERLINK "https://m.edsoo.ru/7f416194"m HYPERLINK "https://m.edsoo.ru/7f416194". HYPERLINK "https://m.edsoo.ru/7f416194"edsoo HYPERLINK "https</w:t>
              </w:r>
              <w:r w:rsidRPr="001B590C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://m.edsoo.ru/7f416194". HYPERLINK "https://m.edsoo.ru/7f416194"ru HYPERLINK "https://m.edsoo.ru/7f416194"/7 HYPERLINK "https://m.edsoo.ru/7f416194"f HYPERLINK "https://m.edsoo.ru/7f416194"416194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78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.Первоначальные сведения о строении вещества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78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.Движение и взаимодействие тел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78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4.Давление твёрдых тел, жидкостей и газов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78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5.Работа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и мощность. Энергия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47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058"/>
        <w:gridCol w:w="806"/>
        <w:gridCol w:w="1663"/>
        <w:gridCol w:w="1729"/>
        <w:gridCol w:w="2592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528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80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Раздел 1.Тепловые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65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80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2.Электрические и магнитные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65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9"/>
        <w:gridCol w:w="2064"/>
        <w:gridCol w:w="805"/>
        <w:gridCol w:w="1661"/>
        <w:gridCol w:w="1727"/>
        <w:gridCol w:w="2589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528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80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1.Механические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65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80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.Механические колебания и волны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5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80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3.Электромагнитное поле и электромагнитные волны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80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4.Световые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5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80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5.Квантовые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5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80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.Повторительно-обобщающий модуль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0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46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обобщение содержания курса физики за 7-9 класс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5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030E72" w:rsidRDefault="001B590C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2054"/>
        <w:gridCol w:w="702"/>
        <w:gridCol w:w="1433"/>
        <w:gridCol w:w="1489"/>
        <w:gridCol w:w="1030"/>
        <w:gridCol w:w="2206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409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492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278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</w:pPr>
          </w:p>
        </w:tc>
        <w:tc>
          <w:tcPr>
            <w:tcW w:w="278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Физика 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наука о природе. Явления природы. Физические явления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физика и другие естественные науки изучают природу. Естественнонаучный метод познания. Описание физических явлений с помощью моделей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Взаимосвязь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свойствами веществ в разных агрегатных состояниях и 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атомномолекулярным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строением. Особенности агрегатных состояний воды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a0378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fee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«Определение плотности твёрдого тела»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Сила как характеристика взаимодействия тел. Сила упругости. Закон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Гука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a1a70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Трение скольжения и трение покоя. Трение в природе и технике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https://m.edsoo.ru/ff0a1de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Давление. Способы уменьшения и увеличения давления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Передача давления твёрдыми телами,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жидкостями и газами. Закон Паскаля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Давление в жидкости и газе, вызванное действием силы тяжести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Атмосфера Земли. Причины существования воздушной оболочки Земли. Зависимость атмосферного давления от высоты над уровнем моря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атмосферного давления. Опыт Торричелли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Барометр-анероид.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Атмосферное давление на различных высотах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a2fc4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"Атмосферное давление"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выталкивающей силы, действующей на тело, погруженное в жидкость»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зависимости веса тела в воде от объёма погруженной в жидкость части тела»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задач по темам: «Плавание судов.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Воздухоплавание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», «Давление твердых тел, жидкостей и газов»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0a3f82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«Давление твердых тел, жидкостей и газов» / Всероссийская проверочная работа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Работа с текстами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Давление твёрдых тел, жидкостей и газов» / Всероссийская проверочная работа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Рычаги в технике, быту и природе. Лабораторная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условий равновесия рычага»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энергия. Кинетическая и потенциальная энергия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по теме «Работа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мощность. Энергия»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49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13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2"/>
        <w:gridCol w:w="1870"/>
        <w:gridCol w:w="719"/>
        <w:gridCol w:w="1469"/>
        <w:gridCol w:w="1527"/>
        <w:gridCol w:w="1055"/>
        <w:gridCol w:w="2263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п/п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40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493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278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</w:pPr>
          </w:p>
        </w:tc>
        <w:tc>
          <w:tcPr>
            <w:tcW w:w="278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 твёрдого, жидкого и газообразного состояний вещества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Объяснение свойств твёрдого, жидкого и газообразного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состояний вещества на основе положений молекулярно-кинетической теории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Внутренняя энергия. Способы изменения внутренней энергии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теплоты.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Удельная теплоемкость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6976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7088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"Определение удельной теплоты плавления льда"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72fe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КПД теплового двигателя. Тепловые двигатели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защита окружающей̆ среды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Электрическое поле. Напряженность электрического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поля. Принцип суперпозиции электрических полей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Электрический ток в металлах, жидкостях и газах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Электрическая цепь и её составные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части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Лабораторная работа "Исследование зависимости силы тока, идущего через резистор, от сопротивления резистора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напряжения на резисторе"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Электрические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цепи и потребители электрической энергии в быту. Короткое замыкание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Контрольная работа по теме "Электрические заряды. Заряженные тела и их взаимодействия. Постоянный электрический ток" / Всероссийская проверочная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Работа с текстами по теме "Постоянный электрический ток" / Всероссийская проверочная работа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изучение работы электродвигате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ля"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ps://m.edsoo.ru/ff0ac86c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"Электрические и магнитные явления"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7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49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413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2057"/>
        <w:gridCol w:w="701"/>
        <w:gridCol w:w="1430"/>
        <w:gridCol w:w="1487"/>
        <w:gridCol w:w="1028"/>
        <w:gridCol w:w="2212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 п/п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41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Тема урока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489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изучения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28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Электронные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цифровые образовательные ресурсы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E72" w:rsidRDefault="00030E72">
            <w:pPr>
              <w:spacing w:after="0" w:line="276" w:lineRule="auto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</w:pPr>
          </w:p>
        </w:tc>
        <w:tc>
          <w:tcPr>
            <w:tcW w:w="28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Равномерное движение по окружности.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Период и частота обращения. Линейная и угловая скорости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Третий закон Ньютона. Суперпозиция сил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Решение задач по теме "Законы Ньютона. Сила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упругости. Сила трения"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Равновесие материальной̆ точки. Абсолютно твёрдое тело. Равновесие твёрдого тела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закреплённой̆ осью вращения. Момент силы. Центр тяжести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силы тяжести, силы упругости и силы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трения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Колебательное движение и его характеристики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Урок-исследование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Зависимость периода колебаний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жесткости пружины и массы груза»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частоты и периода колебаний пружинного маятника»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Проверка независимости периода колебаний груза, подвешенного к нити, от массы груза»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Урок-исследование "Наблюдение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зависимости высоты звука от частоты"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"Ультразвук и инфразвук в природе и технике"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контрольной работе по теме "Законы сохранения. Механические колебания и волны"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исследование "Изучение свойств электромагнитных волн с помощью мобильного телефона"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Преломление света. Закон преломления света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Полное внутреннее отражение света. Использование полного внутреннего отражения в оптических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световодах</w:t>
            </w:r>
            <w:proofErr w:type="spellEnd"/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Лабораторная работа "Исследование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зависимости угла преломления светового луча от угла падения на границе "воздух-стекло""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Урок-конференция "Использование полного внутреннего отражения: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световоды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оптиковолоконная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связь"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"Дефекты зрения. Как сохранить зрение"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Разложение белого света в спектр. Опыты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Ньютона. Сложение спектральных цветов. Дисперсия света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теме: "Радиоактивные превращения"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к контрольной работе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"Электромагнитное поле. Электромагнитные волны. Квантовые явления"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1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8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50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14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ПРЕДМЕТНЫЕ РЕЗУЛЬТАТЫ ОСВОЕНИЯ ОСНОВНОЙ ОБРАЗОВАТЕЛЬНОЙ ПРОГРАММЫ ОСНОВНОГО ОБЩЕГО ОБРАЗОВАНИЯ</w:t>
      </w:r>
    </w:p>
    <w:p w:rsidR="00030E72" w:rsidRDefault="00030E72">
      <w:pPr>
        <w:spacing w:before="199" w:after="120" w:line="336" w:lineRule="auto"/>
        <w:ind w:left="120"/>
        <w:rPr>
          <w:rFonts w:ascii="Calibri" w:eastAsia="Calibri" w:hAnsi="Calibri" w:cs="Calibri"/>
        </w:rPr>
      </w:pPr>
    </w:p>
    <w:p w:rsidR="00030E72" w:rsidRDefault="001B590C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7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КЛАСС</w:t>
      </w: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актическую задачу в учебную, выделять существенные свойства (признаки) физических явлений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чину с другими величинами, строить графики изученных зависимостей физических величин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выражение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физические явления,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– 2 логических шагов с опорой на 1 – 2 изученных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ойства физических явлений, физических закона или закономерности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решать расчётные задачи в 1 – 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проблемы, которые можно решить при помощи физических методов, в описании исследован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ия выделять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прямые измерения с использов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анием аналоговых и цифровых приборов, записывать показания приборов с учётом заданной абсолютной погрешности измерений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исследование зависимости одной физической величины от другой с использованием прямых измерений, участвовать в планировани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косвенные измерения физических величин, следуя предложенной инструкции: при выполнении измерений собирать экспериментальную установку и вычислять значение искомой величины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указывать принципы действия приборов и технических устройств, характеризовать принципы действия изученных приборов и технических устройств с помощью их описания, используя знания о свойствах физических явлений и необходимые физические законы и закономернос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ческого поведения в окружающей среде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осуществлять отбор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оречивой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может быть недостоверной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использовать при выполнении учебных заданий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научнопопулярную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одной знаковой системы в другую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собственные краткие письменные и устные сообщения на основе 2 – 3 источников информации физического содержания, в том числе публично делать краткие сообщения о результатах проектов или учебных исследований,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действие, учитывая мнение окружающих</w:t>
            </w:r>
          </w:p>
        </w:tc>
      </w:tr>
    </w:tbl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1B590C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понятия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актическую задачу в учебную, выделять существенные свойства (признаки) физических явлений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физических величин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свойства тел, физические явления и процессы, используя изу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связи, строить объяснение из 1 – 2 логических шагов с помощью 1 – 2 изученных свойства физических явлений, физических закона или закономерности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решать расчётные задачи в 2 – 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авнивать полученное значение физической величины с известными данными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ения исследования, делать выводы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описывать ход опыта и формулировать выводы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ыполнять прямые измерения с использованием аналоговых приборов и датчиков физических величин, сравнивать результаты измерений с учётом заданной абсолютной погрешности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исследование зависимости одной физической величины от другой с использова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нием прямых измерений: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косвенные измерения физических величин: планировать измерения, собирать экспериментальную установку, следуя предложенной инструкции, и вычислять 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величины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простые технические устройства и измерительные приборы по схемам и схематичным рисункам,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кого поведения в окружающей среде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осуществлять поиск информации физического содержания в сети Интернет,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при выполнении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заданий научно-популярную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собственные письменные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зики, сопровождать выступление презентацией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кватно оценивать собственный вклад в деятельность группы, выстраивать коммуникативное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взаимодействие, проявляя готовность разрешать конфликты</w:t>
            </w:r>
          </w:p>
        </w:tc>
      </w:tr>
    </w:tbl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1B590C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различать явления по описанию их характерных свойств и на основе опытов, демонстрирующих данное физическое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явление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с другими величинами, строить графики изученных зависимостей физических величин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ражение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2 – 3 логических шагов с помощью 2 – 3 изученных свойства физичес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ких явлений, физических закона или закономерности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решать расчётные задачи (опирающиеся на систему из 2 – 3 уравнений), используя законы и формулы, связывающие физические величины: на основе анализа условия задачи записывать краткое условие, выявлять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 xml:space="preserve"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опытов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опыты по наблюдению физических явлений или физических свойств тел: самостоятельно собирать установку из избыточного набора оборудования, описывать ход опыта и его результаты, формулировать выводы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исследование зависимостей физических 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личин с использованием прямых измерений: планировать исследование, самостоятельно собирать установку, фиксировать результаты полученной зависимости физических величин в виде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таблици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графиков, делать выводы по результатам исследования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косвен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ные измерения физических величин: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тома, нуклонная модель атомного ядра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схем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зеркале и собирающей линзе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приводить примеры (нах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при выполнении учебных заданий научно-популярную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изучаемого раздела физики и сопровождать выступление презентацией с учётом особенностей аудитории сверстников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 выполнении учебных проектов и исследований физических процессов распределять обязанности в группе в соответствии с поставленными задачам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ЭЛЕМЕНТЫ СОДЕРЖАНИЯ</w:t>
      </w:r>
    </w:p>
    <w:p w:rsidR="00030E72" w:rsidRDefault="00030E72">
      <w:pPr>
        <w:spacing w:before="199" w:after="120" w:line="336" w:lineRule="auto"/>
        <w:ind w:left="120"/>
        <w:rPr>
          <w:rFonts w:ascii="Calibri" w:eastAsia="Calibri" w:hAnsi="Calibri" w:cs="Calibri"/>
        </w:rPr>
      </w:pPr>
    </w:p>
    <w:p w:rsidR="00030E72" w:rsidRDefault="001B590C">
      <w:pPr>
        <w:spacing w:before="199" w:after="120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 КЛАСС</w:t>
      </w: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0"/>
        <w:gridCol w:w="1959"/>
        <w:gridCol w:w="6003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раздела </w:t>
            </w: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 Код элемента 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80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Физика – наука о природе. Явления природы. Физические явления: механические, тепловые, электрические, магнитные, световые, звуковые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величины. Измерение физических величин. Физические приборы. Погрешность измерений. Международная система единиц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Естественнонаучный метод познания: наблюдение, постановка научного вопроса, выдвижение гипотез, эксперимент по проверке гипотез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объяснение наблюдаемого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Описание физических явлений с помощью моделей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###Измерение расстояний.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###Измерение объёма жидкости и твёрдого тела.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###Определение размеров малых тел. 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температуры при помощи жидкостного термометра и датчика температуры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0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###Строение вещества: атомы и молекулы, их размеры. Опыты, доказывающие дискретное строение вещества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Взаимодействие частиц вещества: притяжение и отталкивание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атомно-молекулярным строением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агрегатных состояний воды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###Оценка диаметра атома методом рядов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использованием фотографий).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###Опыты по наблюдению теплового расширения газов. 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###Опыты по обнаружению действия сил молекулярного притяжения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0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И ВЗАИМОДЕЙСТВИЕ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###Скорость. Средняя скорость при неравномерном движении. Расчёт пути и времени движения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Явление инерции. Закон инерции. Взаимодействие тел как причина изменения скорости движения тел. Масса как мера инертности тела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###Плотность вещества. Связь плотности с количеством молекул в единице объёма вещества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как характеристика взаимодействия тел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упругости и закон Гука. Измерение силы с помощью динамометра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###Явление тяготения и сила тяжести. Сила тяжести на других планетах. Вес тела. Невесомость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трения. Трение скольжения и трение покоя. Трение в природе и технике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###Сложение сил, направленных по одной прямой. Равнодействующая сил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скорости равномерного движения (шарика в жидкости, модели электрического автомобиля и так далее). Определение средней скорости скольжения бруска или шарика по наклонной плоскости. Определение плотности твёрдого тела. Опыты, демонстрирующие зави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симость растяжения (деформации) пружины от приложенной силы. Опыты, демонстрирующие зависимость силы трения скольжения от веса тела и характера соприкасающихся поверхностей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Физические явления в природе: примеры движения с различными скоростями в живой и неживой природе, действие силы трения в природе и технике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11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3.12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Технические устройства: динамометр, подшипники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0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Давление твёрдого тела. Способы уменьшения и увеличения давления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Передача давления твёрдыми телами, жидкостями и газами. Закон Паскаля. Пневматические машины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Зависимость давления жидкости от глубины. Гидростатический парадокс. Сообщающиеся сосуды. Гидравлические механизмы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Атмосфера Земли и атмосферное давление. Причины существования воздушной оболочки Земли. Опыт Торричелли. Зависимость атмосферного давле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ния от высоты над уровнем моря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атмосферного давления. Приборы для измерения атмосферного давления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Действие жидкости и газа на погружённое в них тело. Выталкивающая (архимедова) сила. Закон Архимеда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Плавание тел. Воздухоплавание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4.9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зависимости веса тела в воде от объёма погружённой в жидкость части тела. Определение выталкивающей силы, действующей на тело, погружённое в жидкость. Проверка независимости выталкивающей силы, действующей на тело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жидкости, от массы тела. 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Конструирование ареометра или конструирование лодки и определение её грузо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подъёмности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4.10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явления в природе: влияние атмосферного давления на живой организм, плавание рыб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4.11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Технические устройства: сообщающиеся сосуды, устройство водопровода, гидравлический пресс, манометр, барометр, высотомер, поршневой насос, ареометр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0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РАБОТА, МОЩНОСТЬ, ЭНЕРГИЯ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работа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мощность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механизмы: рычаг, блок, наклонная плоскость. Правило равновесия рычага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Применение правила равновесия рычага к блоку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«Золотое правило» механики. Коэффициент полезного действия механизмов. Простые механизмы в быту и технике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Потенциальная энергии тела, поднятого над Землёй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Кинетическая энергия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Полная механическая энергия. Закон изменения и сохранения механической энергии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работы силы трения при равномерном движении тела по горизонтальной поверхности. Исследование условий равновесия рычага. Измерение КПД наклонной плоскости. Изучение закона сохранения механической энергии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явления в природе: рычаги в теле человека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6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Технические устройства: рычаг, подвижный и неподвижный блоки, наклонная плоскость, простые механизмы в быту</w:t>
            </w:r>
          </w:p>
        </w:tc>
      </w:tr>
    </w:tbl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1B590C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8 КЛАСС</w:t>
      </w: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0"/>
        <w:gridCol w:w="1946"/>
        <w:gridCol w:w="6016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элемента 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0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ТЕПЛОВЫЕ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положения молекулярно-кинетической теории строения вещества. Масса и размеры молекул. Опыты, подтверждающие основные положения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теории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 твёрдого, жидкого и газообразного состояний вещества. Кристаллические и аморфные тела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Объяснение свойств газов, жидкостей и твёрдых тел на основе положений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теории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6.4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6.5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6.6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6.7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Внутренняя энергия. Способы изменения внутренней энергии: теплопередача и совершение работы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6.8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теплопередачи: теплопроводность, конвекция, излучение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6.9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 теплоты. Удельная теплоёмкость вещества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6.10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Теплообмен и тепловое равновесие. Уравнение теплового баланса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6.11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Плавление и отвердевание кристаллических веществ. Удельная теплота плавления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6.12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Парообразование и конденсация. Испарение. Кипение. Удельная теплота парообразования. Зависимость температуры кипения от атмосферного давления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6.13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Влажность воздуха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6.14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6.15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Принципы работы тепловых двигателей КПД теплового двигателя. Тепловые двигатели и защита окружающей среды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6.16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и превращения энергии в тепловых процессах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6.17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###Опыты по обнаружению действия сил молекулярного притяжения.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###Опыты по выращиванию кристаллов поваренной соли или сахара.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###Опыты по наблюдению теплового расширения газов, жидкостей и твёрдых тел.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давления воздуха в баллоне шприца.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###Опыты, демонстрирующие зависимость давления воздуха от его объёма и нагревания или охлаждения.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###Проверка гипотезы линейной зависимости длины столбика жидкости в термометрической трубке от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мпературы.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###Наблюдение изменения внутренней энергии тела в результате теплопередачи и работы внешних сил.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###Исследование явления теплообмена при смешивании холодной и горячей воды.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###Определение количества теплоты, полученного водо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й при теплообмене с нагретым металлическим цилиндром.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###Определение удельной теплоёмкости вещества.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###Исследование процесса испарения.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###Определение относительной влажности воздуха. </w:t>
            </w:r>
          </w:p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###Определение удельной теплоты плавления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ьда.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6.18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инея, снега.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6.19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Технические устройства: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сгорания.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80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>Взаимодействие заряженных тел. Закон Кулона (зависимость силы взаимодействия заряженных тел от величины зарядов и расстояния между телами)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Носители электрических зарядов. Элементарный электрический заряд. Строение атома. Проводники и диэлектрики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Электрический ток. Условия существования электрического тока. Источники постоянного тока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Действия электрического тока (тепловое, химическое, магнитное). Электрический ток в жидкостях и газах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7.8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Электрическая цепь. Сила тока. Электрическое напряжение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7.9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7.10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Ома для участка цепи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7.11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Последовательное и параллельное соединение проводников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7.12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и мощность электрического тока. Закон Джоуля – Ленца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7.13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7.14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Постоянные магниты. Взаимодействие постоянных магнитов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7.15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Магнитное поле. Магнитное поле Земли и его значение для жизни на Земле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7.16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 Эрстеда. Магнитное поле электрического тока. Применение электромагнитов в технике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7.17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Действие магнитного поля на проводник с током. Электродвигатель постоянного тока. 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пользование электродвигателей в технических устройствах и на транспорте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7.18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Опыты Фарадея. Явление электромагнитной индукции. Правило Ленца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7.19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Электрогенератор. Способы получения электрической энергии. Электростанции на возобновляемых источниках энергии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7.20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Опыты по наблюдению электризации тел индукцией и при соприкосновении.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Исследование действия электрического поля на проводники и диэлектрики.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Сборка и проверка работы электрической цепи постоянного тока.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Измерение и регулирование силы тока.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Измерение и регулирование напряжения.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Исследование зависимости силы тока, идущего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через резистор, от сопротивления резистора и напряжения на резисторе. </w:t>
            </w:r>
          </w:p>
          <w:p w:rsidR="00030E72" w:rsidRDefault="001B590C">
            <w:pPr>
              <w:spacing w:after="0" w:line="360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      </w:r>
          </w:p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Проверка правила сложения напряжений при последователь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ном соединении двух резисторов. Проверка правила для силы тока при параллельном соединении резисторов. Определение работы электрического тока, идущего через резистор. Определение мощности электрического тока, выделяемой на резисторе. Исследование зависимос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силы тока, идущего через лампочку, от напряжения на ней. Определение КПД нагревателя. Исследование магнитного взаимодействия постоянных магнитов. Изучение магнитного поля постоянных магнитов при их объединении и разделении. Исследование действия электри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ческого тока на магнитную стрелку. Опыты, демонстрирующие зависимость силы взаимодействия катушки с током и магнита от силы тока и направления тока в катушке. Изучение действия магнитного поля на проводник с током. Конструирование и изучение работы электро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двигателя. Измерение КПД электродвигательной установки. Опыты по исследованию явления электромагнитной индукции: исследование изменений значения и направления индукционного тока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7.21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явления в природе: электрические явления в атмосфере, электр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1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7.22</w:t>
            </w:r>
          </w:p>
        </w:tc>
        <w:tc>
          <w:tcPr>
            <w:tcW w:w="610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60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Технические устройства: электроскоп, амперметр, вольтметр, реостат,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тока, генера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 постоянного тока</w:t>
            </w:r>
          </w:p>
        </w:tc>
      </w:tr>
    </w:tbl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1B590C">
      <w:pPr>
        <w:spacing w:before="199" w:after="199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9 КЛАСС</w:t>
      </w: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7"/>
        <w:gridCol w:w="1975"/>
        <w:gridCol w:w="5950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 раздела</w:t>
            </w: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Код элемента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Проверяемые элементы содержания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0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Механическое движение. Материальная точка. Система отсчёта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Относительность механического движения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Равномерное прямолинейное движение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###Неравномерное прямолинейное движение. Средняя и мгновенная скорость тела при неравномерном движении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Ускорение. Равноускоренное прямолинейное движение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8.6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###Свободное падение. Опыты Галилея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8.7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###Равномерное движение по окружности. Период и частота обращения. Линейная и угловая скорости. Центростремительное ускорение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8.8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Первый закон Ньютона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8.9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Второй закон Ньютона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8.10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Третий закон Ньютона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8.11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 суперпозиции сил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8.12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упругости. Закон Гука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8.13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###Сила трения: сила трения скольжения, сила трения покоя, другие виды трения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8.14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###Сила тяжести и закон всемирного тяготения. Ускорение свободного падения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8.15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планет вокруг Солнца. Первая космическая скорость. Невесомость и перегрузки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8.16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Равновесие материальной точки. Абсолютно твёрдое тело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8.17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###Равновесие твёрдого тела с закреплённой осью вращения. Момент силы. Центр тяжести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8.18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Импульс тела. Изменение импульса. Импульс силы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8.19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импульса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8.20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###Реактивное движение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8.21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работа и мощность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8.22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сил тяжести, упругости, трения. Связь энергии и работы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8.23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Потенциальная энергия тела, поднятого над поверхностью Земли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8.24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Потенциальная энергия сжатой пружины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8.25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###Кинетическая энергия. Теорема о кинетической энергии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8.26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###Закон сохранения механической энергии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8.27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средней скорости скольжения бруска или движения шарика по наклонной плоскости. Определение ускорения тела при равноускоренном движении по наклонной плоскости.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Исследование зависимости пути от времени при равноускоренном движении без начальной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скорости.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зависимости силы трения скольжения от силы нормального давления.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ределение коэффициента трения скольжения. Определение жёсткости пружины. Определение работы силы трения при равномерном движении тела по горизонтальной поверхности. Определение работы силы упругости при подъёме груза с использованием неподвижного и подвижн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ого блоков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8.28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явления в природе: приливы и отливы, движение планет Солнечной системы, реактивное движение живых организмов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8.29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Технические устройства: спидометр, датчики положения, расстояния и ускорения, ракеты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80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 КОЛЕБАНИЯ И ВОЛНЫ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Колебательное движение. Основные характеристики колебаний: период, частота, амплитуда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Математический и пружинный маятники. Превращение энергии при колебательном движении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9.4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9.5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Звук. Громкость и высота звука. Отражение звука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9.6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Инфразвук и ультразвук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9.7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частоты и периода колебаний математического маятника.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Определение частоты и периода колебаний пружинного маятника 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зависимости периода колебаний подвешенного к нити груза от длины нити. Исследование зависимости периода колебаний пружинного маятника от массы груза. Проверка независимости периода колебаний груза, подвешенного к нити, от массы груза и жёсткос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 пружины. Измерение ускорения свободного падения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9.8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явления в природе: восприятие звуков животными, землетрясение, сейсмические волны, цунами, эхо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9.9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Технические устройства: эхолот, использование ультразвука в быту и технике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80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Электромагнитное поле. Электромагнитные волны. Свойства электромагнитных волн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Шкала электромагнитных волн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10.3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10.4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свойств электромагнитных волн с помощью мобильного телефона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10.5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явления в природе: биологическое действие видимого, ультрафиолетового и рентгеновского излучений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11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10.6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Технические устройства: использование электромагнитных волн для сотовой связи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80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СВЕТОВЫЕ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11.1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модель света. Источники света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11.2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Прямолинейное распространение света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11.3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Отражение света. Плоское зеркало. Закон отражения света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11.4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Преломление света. Закон преломления света. Полное внутреннее отражение света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11.5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Линза. Ход лучей в линзе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11.6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Оптическая система фотоаппарата, микроскопа и телескопа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11.7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Глаз как оптическая система. Близорукость и дальнозоркость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11.8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11.9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###Исследование зависимости угла отражения светового луча от угла падения.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Изучение характеристик изображения предмета в плоском зеркале.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###Исследование зависимости угла преломления светового луча от угла падения на границе «воздух – стекло».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###Получение изображений с помощью собирающей линзы.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###Определение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окусного расстояния и оптической силы собирающей линзы.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###Опыты по разложению белого света в спектр.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###Опыты по восприятию цвета предметов при их наблюдении через цветовые фильтры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11.10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Физические явления в природе: затмения Солнца и Луны,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цвета тел, оптические явления в атмосфере (цвет неба, рефракция, радуга, мираж)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11.11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Технические устройства: очки, перископ, фотоаппарат, оптические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световоды</w:t>
            </w:r>
            <w:proofErr w:type="spellEnd"/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803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КВАНТОВЫЕ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12.1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Опыты Резерфорда и планетарная модель атома. Модель атома Бора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12.2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Испускание и поглощение света атомом. Кванты. Линейчатые спектры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12.3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Радиоактивность. Альфа, бета- и гамма-излучения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12.4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Строение атомного ядра. Нуклонная модель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атомного ядра. Изотопы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12.5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Радиоактивные превращения. Период полураспада атомных ядер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12.6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12.7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12.8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Реакции синтеза и деления ядер. Источники энергии Солнца и звёзд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12.9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Ядерная энергетика. Действие радиоактивных излучений на живые организмы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12.10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Практические работы: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Наблюдение сплошных и линейчатых спектров излучения.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треков: измерение энергии частицы по тормозному пути (по фотографиям).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радиоактивного фона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12.11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Физические явления в природе: естественный радиоактивный фон, космические лучи, радиоактивное излучение природных минералов, действие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радиоактивных излучений на организм человека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3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030E72" w:rsidRDefault="00030E72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12.12</w:t>
            </w:r>
          </w:p>
        </w:tc>
        <w:tc>
          <w:tcPr>
            <w:tcW w:w="60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Технические устройства: спектроскоп, индивидуальный дозиметр, камера Вильсона</w:t>
            </w:r>
          </w:p>
        </w:tc>
      </w:tr>
    </w:tbl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ПРОВЕРЯЕМЫЕ НА ОГЭ ПО ФИЗИКЕ ТРЕБОВАНИЯ К РЕЗУЛЬТАТАМ ОСВОЕНИЯ ОСНОВНОЙ ОБРАЗОВАТЕЛЬНОЙ ПРОГРАММЫ ОСНОВНОГО ОБЩЕГО ОБРАЗОВАНИЯ</w:t>
      </w:r>
    </w:p>
    <w:p w:rsidR="00030E72" w:rsidRDefault="00030E72">
      <w:pPr>
        <w:spacing w:after="0" w:line="33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9"/>
        <w:gridCol w:w="7283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Понимание роли физики в научной картине мира; сформированность базовых представлений о закономерной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связи и познаваемости явлений природы, о роли эксперимента в физике, о системообразующей роли физики в развитии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естественных наук, техники и технологий, об эволюции физических знаний и их роли в целостной естественнонаучной картине мира, о вкладе российски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 и зарубежных учёных-физиков в развитие науки, объяснение процессов окружающего мира, развитие техники и технологий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видах материи (вещество и поле), о движении как способе существования материи, об атомно-молекулярной теории строения вещества,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 физической сущности явлений природы (механических, тепловых, электромагнитных и квантовых); умение различать явления по описанию их характерных свойств и на основе опытов, демонстрирующих данное физическое явление; умение распознавать проявление изученн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ых физических явлений в окружающем мире, выделяя их существенные свойства (признаки)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основами понятийного аппарата и символического языка физики и использование их для решения учебных задач; умение характеризовать свойства тел, физические явления и процессы, используя фундаментальные и эмпирические законы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описывать изуче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нные свойства тел и физические явления, используя физические величины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основами методов научного познания с учётом соблюдения правил безопасного труда: наблюдение физических явлений: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самостоятельно собирать экспериментальную установку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данного набора оборудования по инструкции, описывать ход опыта и записывать его результаты, формулировать выводы;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проведение прямых и косвенных измерений физических величин: умение планировать измерения, самостоятельно собирать экспериментальную установку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инструкции, вычислять значение величины и анализировать полученные результаты с учётом заданной погрешности результатов измерений;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несложных экспериментальных исследований; самостоятельно собирать экспериментальную установку и проводить иссле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дование по инструкции, представлять полученные зависимости физических величин в виде таблиц и графиков, учитывать погрешности, делать выводы по результатам исследования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Понимание характерных свойств физических моделей (материальная точка, абсолютно твёр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дое тело, модели строения газов, жидкостей и твёрдых тел, планетарная модель атома, нуклонная модель атомного ядра) и умение применять их для объяснения физических процессов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физических явлений, физически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 законы, закономерности и модели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решать расчётные задачи (на базе 2 – 3 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выбирать законы и форму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лы, необходимые для её решения, использовать справочные данные, проводить расчёты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характеризоват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закономерности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использовать знания о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 физики и технологий для рационального природопользования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1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7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Опыт поиска, преобразования и представления информации физического содержания с использованием информационно-коммуникативных технологий; умение оценивать достоверность полученной информации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основе имеющихся знаний и дополнительных источников; умение использовать при выполнении учебных заданий научно-популярную литературу физического содержания, справочные материалы, ресурсы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Интернет; владение базовыми навыками преобразования информации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 одной знаковой системы в другую; умение создавать собственные письменные и устные сообщения на основе информации из нескольких источников</w:t>
            </w:r>
          </w:p>
        </w:tc>
      </w:tr>
    </w:tbl>
    <w:p w:rsidR="00030E72" w:rsidRDefault="00030E72">
      <w:pPr>
        <w:spacing w:after="0" w:line="336" w:lineRule="auto"/>
        <w:ind w:left="120"/>
        <w:rPr>
          <w:rFonts w:ascii="Calibri" w:eastAsia="Calibri" w:hAnsi="Calibri" w:cs="Calibri"/>
        </w:rPr>
      </w:pP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</w:p>
    <w:p w:rsidR="00030E72" w:rsidRDefault="001B590C">
      <w:pPr>
        <w:spacing w:before="199" w:after="199" w:line="33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ПЕРЕЧЕНЬ ЭЛЕМЕНТОВ СОДЕРЖАНИЯ, ПРОВЕРЯЕМЫХ НА ОГЭ ПО ФИЗИКЕ</w:t>
      </w:r>
    </w:p>
    <w:p w:rsidR="00030E72" w:rsidRDefault="00030E72">
      <w:pPr>
        <w:spacing w:after="0" w:line="276" w:lineRule="auto"/>
        <w:ind w:left="120"/>
        <w:rPr>
          <w:rFonts w:ascii="Calibri" w:eastAsia="Calibri" w:hAnsi="Calibri" w:cs="Calibri"/>
        </w:rPr>
      </w:pPr>
    </w:p>
    <w:tbl>
      <w:tblPr>
        <w:tblW w:w="0" w:type="auto"/>
        <w:tblInd w:w="18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0"/>
        <w:gridCol w:w="8282"/>
      </w:tblGrid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276" w:lineRule="auto"/>
              <w:ind w:left="2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Механическое движение. Материальная точка. Система отсчёта. Относительность движения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Равномерное и неравномерное движение. Средняя скорость. Формула для вычисления средней скорости: v = S/t </w:t>
            </w: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Равномерное прямолинейное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ижение. Зависимость координаты тела от времени в случае равномерного прямолинейного движения: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997" w:dyaOrig="720">
                <v:rect id="rectole0000000000" o:spid="_x0000_i1025" style="width:99.65pt;height:36pt" o:ole="" o:preferrelative="t" stroked="f">
                  <v:imagedata r:id="rId205" o:title=""/>
                </v:rect>
                <o:OLEObject Type="Embed" ProgID="StaticMetafile" ShapeID="rectole0000000000" DrawAspect="Content" ObjectID="_1816837747" r:id="rId206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Графики зависимости от времени для проекции скорости, проекции перемещения, пути, координаты при равномерном прямолинейном движении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Зависимость координаты тела от времени в случае равноускоренного прямолинейного движения: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2573" w:dyaOrig="1008">
                <v:rect id="rectole0000000001" o:spid="_x0000_i1026" style="width:128.95pt;height:50.25pt" o:ole="" o:preferrelative="t" stroked="f">
                  <v:imagedata r:id="rId207" o:title=""/>
                </v:rect>
                <o:OLEObject Type="Embed" ProgID="StaticMetafile" ShapeID="rectole0000000001" DrawAspect="Content" ObjectID="_1816837748" r:id="rId208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Формулы для проекции перемещения, проекции скорости и проекции ускорения при равноускоренном прямолинейном движении: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2573" w:dyaOrig="2412">
                <v:rect id="rectole0000000002" o:spid="_x0000_i1027" style="width:128.95pt;height:120.55pt" o:ole="" o:preferrelative="t" stroked="f">
                  <v:imagedata r:id="rId209" o:title=""/>
                </v:rect>
                <o:OLEObject Type="Embed" ProgID="StaticMetafile" ShapeID="rectole0000000002" DrawAspect="Content" ObjectID="_1816837749" r:id="rId210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Графики зависимости от времени для проекции ускорения, проекции скорости, проекции перемещения, координаты при равноускоренном прямолинейном движении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Свободное падение. Формулы, описывающие свободное падение тела по вертикали (движение тела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низ или вверх относительно поверхности Земли). Графики зависимости от времени для проекции ускорения, проекции скорости и координаты при свободном падении тела по вертикали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Скорость равномерного движения тела по окружности. Направление скорости.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Формула для вычисления скорости через радиус окружности и период обращения: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386" w:dyaOrig="864">
                <v:rect id="rectole0000000003" o:spid="_x0000_i1028" style="width:69.5pt;height:43.55pt" o:ole="" o:preferrelative="t" stroked="f">
                  <v:imagedata r:id="rId211" o:title=""/>
                </v:rect>
                <o:OLEObject Type="Embed" ProgID="StaticMetafile" ShapeID="rectole0000000003" DrawAspect="Content" ObjectID="_1816837750" r:id="rId212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Центростремительное ускорение. Направление центростремительного ускорения. Формула для вычисления ускорения: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332" w:dyaOrig="1116">
                <v:rect id="rectole0000000004" o:spid="_x0000_i1029" style="width:67pt;height:56.1pt" o:ole="" o:preferrelative="t" stroked="f">
                  <v:imagedata r:id="rId213" o:title=""/>
                </v:rect>
                <o:OLEObject Type="Embed" ProgID="StaticMetafile" ShapeID="rectole0000000004" DrawAspect="Content" ObjectID="_1816837751" r:id="rId214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Формула, связывающая период и частоту обращения: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205" w:dyaOrig="864">
                <v:rect id="rectole0000000005" o:spid="_x0000_i1030" style="width:60.3pt;height:43.55pt" o:ole="" o:preferrelative="t" stroked="f">
                  <v:imagedata r:id="rId215" o:title=""/>
                </v:rect>
                <o:OLEObject Type="Embed" ProgID="StaticMetafile" ShapeID="rectole0000000005" DrawAspect="Content" ObjectID="_1816837752" r:id="rId216"/>
              </w:object>
            </w:r>
          </w:p>
          <w:p w:rsidR="00030E72" w:rsidRDefault="00030E72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Масса. Плотность вещества. Формула для вычисления плотности: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044" w:dyaOrig="828">
                <v:rect id="rectole0000000006" o:spid="_x0000_i1031" style="width:51.9pt;height:41pt" o:ole="" o:preferrelative="t" stroked="f">
                  <v:imagedata r:id="rId217" o:title=""/>
                </v:rect>
                <o:OLEObject Type="Embed" ProgID="StaticMetafile" ShapeID="rectole0000000006" DrawAspect="Content" ObjectID="_1816837753" r:id="rId218"/>
              </w:object>
            </w:r>
          </w:p>
          <w:p w:rsidR="00030E72" w:rsidRDefault="00030E72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– векторная физическая величина. Сложение сил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Явление инерции. Первый закон Ньютона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Второй закон Ньютона: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277" w:dyaOrig="594">
                <v:rect id="rectole0000000007" o:spid="_x0000_i1032" style="width:63.65pt;height:29.3pt" o:ole="" o:preferrelative="t" stroked="f">
                  <v:imagedata r:id="rId219" o:title=""/>
                </v:rect>
                <o:OLEObject Type="Embed" ProgID="StaticMetafile" ShapeID="rectole0000000007" DrawAspect="Content" ObjectID="_1816837754" r:id="rId220"/>
              </w:object>
            </w:r>
          </w:p>
          <w:p w:rsidR="00030E72" w:rsidRDefault="001B590C">
            <w:pPr>
              <w:spacing w:after="0" w:line="336" w:lineRule="auto"/>
              <w:ind w:left="36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Сонаправленность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вектора ускорения тела и вектора силы, действующей на тело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Взаимодействие тел. Третий закон Ньютона: 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997" w:dyaOrig="684">
                <v:rect id="rectole0000000008" o:spid="_x0000_i1033" style="width:99.65pt;height:34.35pt" o:ole="" o:preferrelative="t" stroked="f">
                  <v:imagedata r:id="rId221" o:title=""/>
                </v:rect>
                <o:OLEObject Type="Embed" ProgID="StaticMetafile" ShapeID="rectole0000000008" DrawAspect="Content" ObjectID="_1816837755" r:id="rId222"/>
              </w:object>
            </w:r>
          </w:p>
          <w:p w:rsidR="00030E72" w:rsidRDefault="00030E72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</w:p>
          <w:p w:rsidR="00030E72" w:rsidRDefault="00030E72">
            <w:pPr>
              <w:spacing w:after="0" w:line="240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Трение покоя и трение скольжения. Формула для вычисления модуля силы трения скольжения: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746" w:dyaOrig="612">
                <v:rect id="rectole0000000009" o:spid="_x0000_i1034" style="width:87.05pt;height:31pt" o:ole="" o:preferrelative="t" stroked="f">
                  <v:imagedata r:id="rId223" o:title=""/>
                </v:rect>
                <o:OLEObject Type="Embed" ProgID="StaticMetafile" ShapeID="rectole0000000009" DrawAspect="Content" ObjectID="_1816837756" r:id="rId224"/>
              </w:object>
            </w:r>
          </w:p>
          <w:p w:rsidR="00030E72" w:rsidRDefault="00030E72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Деформация тела. Упругие и неупругие деформации. Закон упругой деформации (закон Гука):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512" w:dyaOrig="612">
                <v:rect id="rectole0000000010" o:spid="_x0000_i1035" style="width:75.35pt;height:31pt" o:ole="" o:preferrelative="t" stroked="f">
                  <v:imagedata r:id="rId225" o:title=""/>
                </v:rect>
                <o:OLEObject Type="Embed" ProgID="StaticMetafile" ShapeID="rectole0000000010" DrawAspect="Content" ObjectID="_1816837757" r:id="rId226"/>
              </w:object>
            </w:r>
          </w:p>
          <w:p w:rsidR="00030E72" w:rsidRDefault="00030E72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Всемирное тяготение. Закон всемирного тяготения: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2340" w:dyaOrig="828">
                <v:rect id="rectole0000000011" o:spid="_x0000_i1036" style="width:117.2pt;height:41pt" o:ole="" o:preferrelative="t" stroked="f">
                  <v:imagedata r:id="rId227" o:title=""/>
                </v:rect>
                <o:OLEObject Type="Embed" ProgID="StaticMetafile" ShapeID="rectole0000000011" DrawAspect="Content" ObjectID="_1816837758" r:id="rId228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Сила тяжести. Ускорение свободного падения.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Формула для вычисления силы тяжести вблизи поверхности Земли: F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планет вокруг Солнца. Первая космическая скорость. Невесомость и перегрузки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Импульс тела – векторная физическая величина.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170" w:dyaOrig="540">
                <v:rect id="rectole0000000012" o:spid="_x0000_i1037" style="width:58.6pt;height:26.8pt" o:ole="" o:preferrelative="t" stroked="f">
                  <v:imagedata r:id="rId229" o:title=""/>
                </v:rect>
                <o:OLEObject Type="Embed" ProgID="StaticMetafile" ShapeID="rectole0000000012" DrawAspect="Content" ObjectID="_1816837759" r:id="rId230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Импульс системы тел. Изменение импульса. Импульс силы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импульса для замкнутой системы тел: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3186" w:dyaOrig="648">
                <v:rect id="rectole0000000013" o:spid="_x0000_i1038" style="width:159.05pt;height:32.65pt" o:ole="" o:preferrelative="t" stroked="f">
                  <v:imagedata r:id="rId231" o:title=""/>
                </v:rect>
                <o:OLEObject Type="Embed" ProgID="StaticMetafile" ShapeID="rectole0000000013" DrawAspect="Content" ObjectID="_1816837760" r:id="rId232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Реактивное движение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работа. Формула для вычисления работы силы: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548" w:dyaOrig="648">
                <v:rect id="rectole0000000014" o:spid="_x0000_i1039" style="width:77pt;height:32.65pt" o:ole="" o:preferrelative="t" stroked="f">
                  <v:imagedata r:id="rId233" o:title=""/>
                </v:rect>
                <o:OLEObject Type="Embed" ProgID="StaticMetafile" ShapeID="rectole0000000014" DrawAspect="Content" ObjectID="_1816837761" r:id="rId234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мощность: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080" w:dyaOrig="900">
                <v:rect id="rectole0000000015" o:spid="_x0000_i1040" style="width:54.4pt;height:45.2pt" o:ole="" o:preferrelative="t" stroked="f">
                  <v:imagedata r:id="rId235" o:title=""/>
                </v:rect>
                <o:OLEObject Type="Embed" ProgID="StaticMetafile" ShapeID="rectole0000000015" DrawAspect="Content" ObjectID="_1816837762" r:id="rId236"/>
              </w:object>
            </w:r>
          </w:p>
          <w:p w:rsidR="00030E72" w:rsidRDefault="00030E72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1.18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Кинетическая и потенциальная энергия. Формула для вычисления кинетической энергии: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565" w:dyaOrig="972">
                <v:rect id="rectole0000000016" o:spid="_x0000_i1041" style="width:77.85pt;height:48.55pt" o:ole="" o:preferrelative="t" stroked="f">
                  <v:imagedata r:id="rId237" o:title=""/>
                </v:rect>
                <o:OLEObject Type="Embed" ProgID="StaticMetafile" ShapeID="rectole0000000016" DrawAspect="Content" ObjectID="_1816837763" r:id="rId238"/>
              </w:object>
            </w:r>
          </w:p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Теорема о кинетической энергии. Формула для вычисления потенциальной энергии тела, поднятого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над Землёй: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584" w:dyaOrig="594">
                <v:rect id="rectole0000000017" o:spid="_x0000_i1042" style="width:79.55pt;height:29.3pt" o:ole="" o:preferrelative="t" stroked="f">
                  <v:imagedata r:id="rId239" o:title=""/>
                </v:rect>
                <o:OLEObject Type="Embed" ProgID="StaticMetafile" ShapeID="rectole0000000017" DrawAspect="Content" ObjectID="_1816837764" r:id="rId240"/>
              </w:object>
            </w:r>
          </w:p>
          <w:p w:rsidR="00030E72" w:rsidRDefault="00030E72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1.19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энергия: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997" w:dyaOrig="684">
                <v:rect id="rectole0000000018" o:spid="_x0000_i1043" style="width:99.65pt;height:34.35pt" o:ole="" o:preferrelative="t" stroked="f">
                  <v:imagedata r:id="rId241" o:title=""/>
                </v:rect>
                <o:OLEObject Type="Embed" ProgID="StaticMetafile" ShapeID="rectole0000000018" DrawAspect="Content" ObjectID="_1816837765" r:id="rId242"/>
              </w:object>
            </w:r>
          </w:p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Закон сохранения механической энергии. Формула для закона сохранения механической энергии в отсутствие сил трения: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const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Превращение механической энергии при наличии силы трения.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1.20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механизмы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«Золотое правило» механики.</w:t>
            </w:r>
          </w:p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Рычаг. Момент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силы: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Fl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.</w:t>
            </w:r>
          </w:p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Условие равновесия рычага: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2466" w:dyaOrig="666">
                <v:rect id="rectole0000000019" o:spid="_x0000_i1044" style="width:123.05pt;height:33.5pt" o:ole="" o:preferrelative="t" stroked="f">
                  <v:imagedata r:id="rId243" o:title=""/>
                </v:rect>
                <o:OLEObject Type="Embed" ProgID="StaticMetafile" ShapeID="rectole0000000019" DrawAspect="Content" ObjectID="_1816837766" r:id="rId244"/>
              </w:object>
            </w:r>
          </w:p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Подвижный и неподвижный блоки. КПД простых механизмов,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2069" w:dyaOrig="989">
                <v:rect id="rectole0000000020" o:spid="_x0000_i1045" style="width:103.8pt;height:49.4pt" o:ole="" o:preferrelative="t" stroked="f">
                  <v:imagedata r:id="rId245" o:title=""/>
                </v:rect>
                <o:OLEObject Type="Embed" ProgID="StaticMetafile" ShapeID="rectole0000000020" DrawAspect="Content" ObjectID="_1816837767" r:id="rId246"/>
              </w:object>
            </w:r>
          </w:p>
          <w:p w:rsidR="00030E72" w:rsidRDefault="00030E72">
            <w:pPr>
              <w:spacing w:after="0" w:line="240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Давление твёрдого тела.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Формула для вычисления давления твёрдого тела: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133" w:dyaOrig="756">
                <v:rect id="rectole0000000021" o:spid="_x0000_i1046" style="width:56.95pt;height:37.65pt" o:ole="" o:preferrelative="t" stroked="f">
                  <v:imagedata r:id="rId247" o:title=""/>
                </v:rect>
                <o:OLEObject Type="Embed" ProgID="StaticMetafile" ShapeID="rectole0000000021" DrawAspect="Content" ObjectID="_1816837768" r:id="rId248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Давление газа. Атмосферное давление.</w:t>
            </w:r>
          </w:p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Гидростатическое давление внутри жидкости. 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Формула для вычисления давления внутри жидкости: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2106" w:dyaOrig="756">
                <v:rect id="rectole0000000022" o:spid="_x0000_i1047" style="width:105.5pt;height:37.65pt" o:ole="" o:preferrelative="t" stroked="f">
                  <v:imagedata r:id="rId249" o:title=""/>
                </v:rect>
                <o:OLEObject Type="Embed" ProgID="StaticMetafile" ShapeID="rectole0000000022" DrawAspect="Content" ObjectID="_1816837769" r:id="rId250"/>
              </w:object>
            </w:r>
          </w:p>
          <w:p w:rsidR="00030E72" w:rsidRDefault="00030E72">
            <w:pPr>
              <w:spacing w:after="0" w:line="240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Паскаля. Гидравлический пресс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Архимеда. Формула для определения выталкивающей силы, действующей на тело, погружённое в жидкость или газ: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800" w:dyaOrig="720">
                <v:rect id="rectole0000000023" o:spid="_x0000_i1048" style="width:90.4pt;height:36pt" o:ole="" o:preferrelative="t" stroked="f">
                  <v:imagedata r:id="rId251" o:title=""/>
                </v:rect>
                <o:OLEObject Type="Embed" ProgID="StaticMetafile" ShapeID="rectole0000000023" DrawAspect="Content" ObjectID="_1816837770" r:id="rId252"/>
              </w:objec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Условие плавания тела. Плавание судов и воздухоплавание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 колебания. Амплитуда, период и частота колебаний. Формула, связывающая частоту и период колебаний:</w:t>
            </w:r>
          </w:p>
          <w:p w:rsidR="00030E72" w:rsidRDefault="001B590C">
            <w:pPr>
              <w:spacing w:after="0" w:line="276" w:lineRule="auto"/>
              <w:ind w:left="365"/>
            </w:pPr>
            <w:r>
              <w:object w:dxaOrig="1133" w:dyaOrig="773">
                <v:rect id="rectole0000000024" o:spid="_x0000_i1049" style="width:56.95pt;height:38.5pt" o:ole="" o:preferrelative="t" stroked="f">
                  <v:imagedata r:id="rId253" o:title=""/>
                </v:rect>
                <o:OLEObject Type="Embed" ProgID="StaticMetafile" ShapeID="rectole0000000024" DrawAspect="Content" ObjectID="_1816837771" r:id="rId254"/>
              </w:objec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Математический и пружинный маятники. Превращение энергии при колебательном движении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Механические волны. Продольные и поперечные волны. Длина волны и скорость распространения волны: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458" w:dyaOrig="450">
                <v:rect id="rectole0000000025" o:spid="_x0000_i1050" style="width:72.85pt;height:22.6pt" o:ole="" o:preferrelative="t" stroked="f">
                  <v:imagedata r:id="rId255" o:title=""/>
                </v:rect>
                <o:OLEObject Type="Embed" ProgID="StaticMetafile" ShapeID="rectole0000000025" DrawAspect="Content" ObjectID="_1816837772" r:id="rId256"/>
              </w:object>
            </w:r>
          </w:p>
          <w:p w:rsidR="00030E72" w:rsidRDefault="00030E72">
            <w:pPr>
              <w:spacing w:after="0" w:line="240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1.28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Звук. Громкость и высота звука. Отражение звуковой волны на грани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 двух сред. Инфразвук и ультразвук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1.29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Практические работы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средней плотности вещества; архимедовой силы; жёсткости пружины; коэффициента трения скольжения; работы силы трения, силы упругости; средней скорости движения бруска по наклонной плоскости; ускорения бруска при движении по наклонной плоскости; 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стоты и периода колебаний математического маятника; частоты и периода колебаний пружинного маятника; момента силы, действующего на рычаг; работы силы упругости при подъёме груза с помощью неподвижного блока; работы силы упругости при подъёме груза с помощь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ю подвижного блока.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Исследование зависимости архимедовой силы от объёма погружённой части тела и от плотности жидкости; независимости выталкивающей силы от массы тела; силы трения скольжения от силы нормального давления и от рода поверхности; силы упругост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и, возникающей в пружине, от степени деформации пружины; ускорения бруска от угла наклона направляющей; периода (частоты) колебаний нитяного маятника от длины нити; периода колебаний пружинного маятника от массы груза и жёсткости пружины; исследование неза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висимости периода колебаний нитяного маятника от массы груза. Проверка условия равновесия рычага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1.30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примеры движения с различными скоростями в живой и неживой природе, действие силы трения в природе и технике, приливы и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ивы, движение планет Солнечной системы, реактивное движение живых организмов, рычаги в теле человека, влияние атмосферного давления на живой организм, плавание рыб, восприятие звуков животными, землетрясение, сейсмические волны, цунами, эхо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ие устройства: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спидометр, датчики положения, расстояния и ускорения, динамометр, подшипники, ракеты, рычаг, подвижный и неподвижный блоки, наклонная плоскость, простые механизмы в быту, сообщающиеся сосуды, устройство водопровода, гидравлический пресс, ман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ометр, барометр, высотомер, поршневой насос, ареометр, эхолот, использование ультразвука в быту и технике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ТЕПЛОВЫЕ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положения молекулярно-кинетической теории строения вещества. Модели твёрдого, жидкого и газообразного состояний вещества. Кристаллические и аморфные тела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частиц вещества. Связь скорости движения частиц с температурой. Броуновское дви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жение, диффузия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Тепловое равновесие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Внутренняя энергия. Работа и теплопередача как способы изменения внутренней энергии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теплопередачи: теплопроводность, конвекция, излучение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Нагревание и охлаждение тел. Количество теплоты. Удельная теплоёмкость: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2178" w:dyaOrig="612">
                <v:rect id="rectole0000000026" o:spid="_x0000_i1051" style="width:108.85pt;height:31pt" o:ole="" o:preferrelative="t" stroked="f">
                  <v:imagedata r:id="rId257" o:title=""/>
                </v:rect>
                <o:OLEObject Type="Embed" ProgID="StaticMetafile" ShapeID="rectole0000000026" DrawAspect="Content" ObjectID="_1816837773" r:id="rId258"/>
              </w:object>
            </w:r>
          </w:p>
          <w:p w:rsidR="00030E72" w:rsidRDefault="00030E72">
            <w:pPr>
              <w:spacing w:after="0" w:line="240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энергии в тепловых процессах. Уравнение теплового баланса: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2196" w:dyaOrig="576">
                <v:rect id="rectole0000000027" o:spid="_x0000_i1052" style="width:109.65pt;height:28.45pt" o:ole="" o:preferrelative="t" stroked="f">
                  <v:imagedata r:id="rId259" o:title=""/>
                </v:rect>
                <o:OLEObject Type="Embed" ProgID="StaticMetafile" ShapeID="rectole0000000027" DrawAspect="Content" ObjectID="_1816837774" r:id="rId260"/>
              </w:object>
            </w:r>
          </w:p>
          <w:p w:rsidR="00030E72" w:rsidRDefault="00030E72">
            <w:pPr>
              <w:spacing w:after="0" w:line="240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Испарение и конденсация. Изменение внутренней энергии в процессе испарения и конденсации. Кипение жидкости. Удельная теплота парообразования: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L = Q/m</w:t>
            </w: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Влажность воздуха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Плавление и кристаллизация. Изменение внутренней энергии при плавлении и кристаллизации. Удельная теплота плавления: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116" w:dyaOrig="1026">
                <v:rect id="rectole0000000028" o:spid="_x0000_i1053" style="width:56.1pt;height:51.05pt" o:ole="" o:preferrelative="t" stroked="f">
                  <v:imagedata r:id="rId261" o:title=""/>
                </v:rect>
                <o:OLEObject Type="Embed" ProgID="StaticMetafile" ShapeID="rectole0000000028" DrawAspect="Content" ObjectID="_1816837775" r:id="rId262"/>
              </w:object>
            </w:r>
          </w:p>
          <w:p w:rsidR="00030E72" w:rsidRDefault="00030E72">
            <w:pPr>
              <w:spacing w:after="0" w:line="240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Внутренняя энергия сгорания топлива. Удельная теплота сгорания топлива: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q = Q/m</w:t>
            </w: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Принципы работы тепловых двигателей. КПД теплового двигателя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Практические работы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удельной теплоёмкости металлического цилиндра; количества теплоты, полученного водой комнатной температуры фиксированной массы, в которую опущен нагретый цилин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др; количества теплоты, отданного нагретым цилиндром, после опускания его в воду комнатной температуры; относительной влажности воздуха; удельной теплоты плавления льда. Исследование изменения температуры воды при различных условиях; явления теплообмена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смешивании холодной и горячей воды; процесса испарения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инея,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снега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ЭЛЕКТРОМАГНИТНЫЕ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Электризация тел. Два вида электрических зарядов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Носители электрических зарядов. Действие электрического поля на электрические заряды. Проводники и диэлектрики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Постоянный электрический ток. Действия электрического тока. Сила тока. Напряжение.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I = q/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 ,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 = A/q</w:t>
            </w:r>
          </w:p>
          <w:p w:rsidR="00030E72" w:rsidRDefault="00030E72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</w:p>
          <w:p w:rsidR="00030E72" w:rsidRDefault="00030E72">
            <w:pPr>
              <w:spacing w:after="0" w:line="336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Электрическое сопротивление. Удельное электрическое сопротивление: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R =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pl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/S</w:t>
            </w:r>
          </w:p>
          <w:p w:rsidR="00030E72" w:rsidRDefault="00030E72">
            <w:pPr>
              <w:spacing w:after="0" w:line="336" w:lineRule="auto"/>
              <w:ind w:left="365"/>
              <w:jc w:val="both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Ома для участка электрической цепи: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I = U/R</w:t>
            </w:r>
          </w:p>
          <w:p w:rsidR="00030E72" w:rsidRDefault="00030E72">
            <w:pPr>
              <w:spacing w:after="0" w:line="336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Последовательное соединение проводников: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4410" w:dyaOrig="882">
                <v:rect id="rectole0000000029" o:spid="_x0000_i1054" style="width:220.2pt;height:44.35pt" o:ole="" o:preferrelative="t" stroked="f">
                  <v:imagedata r:id="rId263" o:title=""/>
                </v:rect>
                <o:OLEObject Type="Embed" ProgID="StaticMetafile" ShapeID="rectole0000000029" DrawAspect="Content" ObjectID="_1816837776" r:id="rId264"/>
              </w:object>
            </w:r>
          </w:p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Параллельное соединение проводников равного сопротивления: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3509" w:dyaOrig="1026">
                <v:rect id="rectole0000000030" o:spid="_x0000_i1055" style="width:175.8pt;height:51.05pt" o:ole="" o:preferrelative="t" stroked="f">
                  <v:imagedata r:id="rId265" o:title=""/>
                </v:rect>
                <o:OLEObject Type="Embed" ProgID="StaticMetafile" ShapeID="rectole0000000030" DrawAspect="Content" ObjectID="_1816837777" r:id="rId266"/>
              </w:object>
            </w:r>
          </w:p>
          <w:p w:rsidR="00030E72" w:rsidRDefault="001B590C">
            <w:pPr>
              <w:spacing w:after="0" w:line="336" w:lineRule="auto"/>
              <w:ind w:left="3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Смешанные соединения проводников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A =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UIt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P = UI</w:t>
            </w:r>
          </w:p>
          <w:p w:rsidR="00030E72" w:rsidRDefault="00030E72">
            <w:pPr>
              <w:spacing w:after="0" w:line="336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Джоуля – Ленца:</w:t>
            </w:r>
          </w:p>
          <w:p w:rsidR="00030E72" w:rsidRDefault="001B590C">
            <w:pPr>
              <w:spacing w:after="0" w:line="276" w:lineRule="auto"/>
              <w:ind w:left="365"/>
              <w:rPr>
                <w:rFonts w:ascii="Calibri" w:eastAsia="Calibri" w:hAnsi="Calibri" w:cs="Calibri"/>
              </w:rPr>
            </w:pPr>
            <w:r>
              <w:object w:dxaOrig="1674" w:dyaOrig="684">
                <v:rect id="rectole0000000031" o:spid="_x0000_i1056" style="width:83.7pt;height:34.35pt" o:ole="" o:preferrelative="t" stroked="f">
                  <v:imagedata r:id="rId267" o:title=""/>
                </v:rect>
                <o:OLEObject Type="Embed" ProgID="StaticMetafile" ShapeID="rectole0000000031" DrawAspect="Content" ObjectID="_1816837778" r:id="rId268"/>
              </w:object>
            </w:r>
          </w:p>
          <w:p w:rsidR="00030E72" w:rsidRDefault="00030E72">
            <w:pPr>
              <w:spacing w:after="0" w:line="240" w:lineRule="auto"/>
              <w:ind w:left="365"/>
            </w:pP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Опыт Эрстеда. Магнитное поле прямого проводника с током. Линии магнитной индукции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Магнитное поле постоянного магнита. Взаимодействие постоянных магнитов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Действие магнитного поля на проводник с током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Опыты Фарадея. Явление электромагнитной индукции. Правило Ленца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Практические работы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электрического сопротивления резистора; мощности электрического тока; работы электрического тока.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ование зависимости силы тока, возникающего в проводнике (резисторы, лампочка), от напряжения на концах проводника; зависимости сопротивления от длины проводника, площади его поперечного сечения и удельного сопротивления.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Проверка правила для электрического напряжения при последовательном соединении проводников; правила для силы электрического тока при параллельном соединении проводников (резисторы и лампочка)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электрические явления в атмо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сфере, электричество живых организмов, магнитное поле Земли, дрейф полюсов,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роль магнитного поля для жизни на Земле, полярное сияние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3.18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электроскоп, амперметр, вольтметр, реостат, счётчик электрической энергии, электроосветительн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ые приборы, нагревательные электроприборы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3.19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Электромагнитные волны. Шкала электромагнитных волн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3.20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Лучевая модель света. Прямолиней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ное распространение света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Закон отражения света. Плоское зеркало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Преломление света. Закон преломления света 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Дисперсия света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Линза. Ход лучей в линзе. Фокусное расстояние линзы. Оптическая сила линзы: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= 1/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F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Глаз как оптическая система. Оптические приборы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Практические работы</w:t>
            </w:r>
          </w:p>
          <w:p w:rsidR="00030E72" w:rsidRDefault="001B590C">
            <w:pPr>
              <w:spacing w:after="0" w:line="336" w:lineRule="auto"/>
              <w:ind w:left="365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оптической силы собирающей линзы; фокусного расстояния собирающей линзы (по свойству равенства размеров предмета и изображения, когда предмет расположен в двойном фокусе), показателя преломления стекла.</w:t>
            </w:r>
          </w:p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###Исследование свойства изображения,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полученного с помощью собирающей линзы; изменения фокусного расстояния двух сложенных линз; зависимости угла преломления светового луча от угла падения на границе «воздух – стекло»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3.28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очки, перископ, фотоаппарат, оптические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световоды</w:t>
            </w:r>
            <w:proofErr w:type="spellEnd"/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КВАНТОВЫЕ ЯВЛЕНИЯ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Радиоактивность. Альфа-, бета-, гамма-излучен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ия. Реакции альфа-и бета-распада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Опыты Резерфорда по рассеянию альфа-частиц. Планетарная модель атома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 атомного ядра. Изотопы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Период полураспада атомных ядер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Физические явления в природе: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030E72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8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030E72" w:rsidRDefault="001B5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Технические устройства: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спектроскоп, индивидуальный дозиметр, камера Вильсона, ядерная энергетика</w:t>
            </w:r>
          </w:p>
        </w:tc>
      </w:tr>
    </w:tbl>
    <w:p w:rsidR="00030E72" w:rsidRPr="001B590C" w:rsidRDefault="00030E72">
      <w:pPr>
        <w:spacing w:after="200" w:line="276" w:lineRule="auto"/>
        <w:rPr>
          <w:rFonts w:ascii="Calibri" w:eastAsia="Calibri" w:hAnsi="Calibri" w:cs="Calibri"/>
          <w:lang w:val="en-US"/>
        </w:rPr>
      </w:pPr>
    </w:p>
    <w:p w:rsidR="00030E72" w:rsidRDefault="00030E72">
      <w:pPr>
        <w:spacing w:after="200" w:line="276" w:lineRule="auto"/>
        <w:rPr>
          <w:rFonts w:ascii="Calibri" w:eastAsia="Calibri" w:hAnsi="Calibri" w:cs="Calibri"/>
        </w:rPr>
      </w:pPr>
      <w:bookmarkStart w:id="0" w:name="_GoBack"/>
      <w:bookmarkEnd w:id="0"/>
    </w:p>
    <w:sectPr w:rsidR="00030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5B6"/>
    <w:multiLevelType w:val="multilevel"/>
    <w:tmpl w:val="BD8E6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3008C5"/>
    <w:multiLevelType w:val="multilevel"/>
    <w:tmpl w:val="2C44B1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355A37"/>
    <w:multiLevelType w:val="multilevel"/>
    <w:tmpl w:val="81BA55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4E3054"/>
    <w:multiLevelType w:val="multilevel"/>
    <w:tmpl w:val="7338B3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205C11"/>
    <w:multiLevelType w:val="multilevel"/>
    <w:tmpl w:val="7160C9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862A62"/>
    <w:multiLevelType w:val="multilevel"/>
    <w:tmpl w:val="65EEE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0520D6"/>
    <w:multiLevelType w:val="multilevel"/>
    <w:tmpl w:val="D8AA7E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F30D69"/>
    <w:multiLevelType w:val="multilevel"/>
    <w:tmpl w:val="4372EE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B5697F"/>
    <w:multiLevelType w:val="multilevel"/>
    <w:tmpl w:val="FD9E29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DD28C8"/>
    <w:multiLevelType w:val="multilevel"/>
    <w:tmpl w:val="53DCA2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ED7F7D"/>
    <w:multiLevelType w:val="multilevel"/>
    <w:tmpl w:val="704EC3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F5B1E"/>
    <w:multiLevelType w:val="multilevel"/>
    <w:tmpl w:val="92B80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275479"/>
    <w:multiLevelType w:val="multilevel"/>
    <w:tmpl w:val="DDDAB4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4E49C4"/>
    <w:multiLevelType w:val="multilevel"/>
    <w:tmpl w:val="581C9E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0C728B"/>
    <w:multiLevelType w:val="multilevel"/>
    <w:tmpl w:val="032023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4B2A11"/>
    <w:multiLevelType w:val="multilevel"/>
    <w:tmpl w:val="EE3867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CB7970"/>
    <w:multiLevelType w:val="multilevel"/>
    <w:tmpl w:val="19A427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F03388"/>
    <w:multiLevelType w:val="multilevel"/>
    <w:tmpl w:val="707602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B849F0"/>
    <w:multiLevelType w:val="multilevel"/>
    <w:tmpl w:val="8B0850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0D2909"/>
    <w:multiLevelType w:val="multilevel"/>
    <w:tmpl w:val="FC9A3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302F50"/>
    <w:multiLevelType w:val="multilevel"/>
    <w:tmpl w:val="A808EE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EB35BD"/>
    <w:multiLevelType w:val="multilevel"/>
    <w:tmpl w:val="9E4401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BF00AB"/>
    <w:multiLevelType w:val="multilevel"/>
    <w:tmpl w:val="9FB2DC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C61F00"/>
    <w:multiLevelType w:val="multilevel"/>
    <w:tmpl w:val="F9863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4D2051"/>
    <w:multiLevelType w:val="multilevel"/>
    <w:tmpl w:val="18B08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EE1005"/>
    <w:multiLevelType w:val="multilevel"/>
    <w:tmpl w:val="8D708A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807158"/>
    <w:multiLevelType w:val="multilevel"/>
    <w:tmpl w:val="01C2B8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31B5C70"/>
    <w:multiLevelType w:val="multilevel"/>
    <w:tmpl w:val="E97CED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A6196E"/>
    <w:multiLevelType w:val="multilevel"/>
    <w:tmpl w:val="AD1200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5606128"/>
    <w:multiLevelType w:val="multilevel"/>
    <w:tmpl w:val="EBB66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A57591"/>
    <w:multiLevelType w:val="multilevel"/>
    <w:tmpl w:val="166441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0715AD"/>
    <w:multiLevelType w:val="multilevel"/>
    <w:tmpl w:val="9078E1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4A1F16"/>
    <w:multiLevelType w:val="multilevel"/>
    <w:tmpl w:val="A3D6B2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2E5EC9"/>
    <w:multiLevelType w:val="multilevel"/>
    <w:tmpl w:val="2D8CB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E30A59"/>
    <w:multiLevelType w:val="multilevel"/>
    <w:tmpl w:val="519097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6266DC"/>
    <w:multiLevelType w:val="multilevel"/>
    <w:tmpl w:val="93D4D1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222BA5"/>
    <w:multiLevelType w:val="multilevel"/>
    <w:tmpl w:val="032855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3"/>
  </w:num>
  <w:num w:numId="3">
    <w:abstractNumId w:val="28"/>
  </w:num>
  <w:num w:numId="4">
    <w:abstractNumId w:val="30"/>
  </w:num>
  <w:num w:numId="5">
    <w:abstractNumId w:val="24"/>
  </w:num>
  <w:num w:numId="6">
    <w:abstractNumId w:val="13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 w:numId="11">
    <w:abstractNumId w:val="11"/>
  </w:num>
  <w:num w:numId="12">
    <w:abstractNumId w:val="29"/>
  </w:num>
  <w:num w:numId="13">
    <w:abstractNumId w:val="18"/>
  </w:num>
  <w:num w:numId="14">
    <w:abstractNumId w:val="35"/>
  </w:num>
  <w:num w:numId="15">
    <w:abstractNumId w:val="16"/>
  </w:num>
  <w:num w:numId="16">
    <w:abstractNumId w:val="6"/>
  </w:num>
  <w:num w:numId="17">
    <w:abstractNumId w:val="22"/>
  </w:num>
  <w:num w:numId="18">
    <w:abstractNumId w:val="19"/>
  </w:num>
  <w:num w:numId="19">
    <w:abstractNumId w:val="5"/>
  </w:num>
  <w:num w:numId="20">
    <w:abstractNumId w:val="23"/>
  </w:num>
  <w:num w:numId="21">
    <w:abstractNumId w:val="21"/>
  </w:num>
  <w:num w:numId="22">
    <w:abstractNumId w:val="2"/>
  </w:num>
  <w:num w:numId="23">
    <w:abstractNumId w:val="27"/>
  </w:num>
  <w:num w:numId="24">
    <w:abstractNumId w:val="12"/>
  </w:num>
  <w:num w:numId="25">
    <w:abstractNumId w:val="36"/>
  </w:num>
  <w:num w:numId="26">
    <w:abstractNumId w:val="1"/>
  </w:num>
  <w:num w:numId="27">
    <w:abstractNumId w:val="9"/>
  </w:num>
  <w:num w:numId="28">
    <w:abstractNumId w:val="0"/>
  </w:num>
  <w:num w:numId="29">
    <w:abstractNumId w:val="15"/>
  </w:num>
  <w:num w:numId="30">
    <w:abstractNumId w:val="10"/>
  </w:num>
  <w:num w:numId="31">
    <w:abstractNumId w:val="31"/>
  </w:num>
  <w:num w:numId="32">
    <w:abstractNumId w:val="32"/>
  </w:num>
  <w:num w:numId="33">
    <w:abstractNumId w:val="14"/>
  </w:num>
  <w:num w:numId="34">
    <w:abstractNumId w:val="20"/>
  </w:num>
  <w:num w:numId="35">
    <w:abstractNumId w:val="25"/>
  </w:num>
  <w:num w:numId="36">
    <w:abstractNumId w:val="34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0E72"/>
    <w:rsid w:val="00030E72"/>
    <w:rsid w:val="001B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1984"/>
  <w15:docId w15:val="{1BCCDF52-0F9E-4DD6-9064-24280D41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image" Target="media/image1.png"/><Relationship Id="rId226" Type="http://schemas.openxmlformats.org/officeDocument/2006/relationships/oleObject" Target="embeddings/oleObject11.bin"/><Relationship Id="rId247" Type="http://schemas.openxmlformats.org/officeDocument/2006/relationships/image" Target="media/image22.png"/><Relationship Id="rId107" Type="http://schemas.openxmlformats.org/officeDocument/2006/relationships/hyperlink" Target="https://m.edsoo.ru/ff0a8ef6" TargetMode="External"/><Relationship Id="rId268" Type="http://schemas.openxmlformats.org/officeDocument/2006/relationships/oleObject" Target="embeddings/oleObject32.bin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654" TargetMode="External"/><Relationship Id="rId128" Type="http://schemas.openxmlformats.org/officeDocument/2006/relationships/hyperlink" Target="https://m.edsoo.ru/ff0acdc6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16" Type="http://schemas.openxmlformats.org/officeDocument/2006/relationships/oleObject" Target="embeddings/oleObject6.bin"/><Relationship Id="rId237" Type="http://schemas.openxmlformats.org/officeDocument/2006/relationships/image" Target="media/image17.png"/><Relationship Id="rId258" Type="http://schemas.openxmlformats.org/officeDocument/2006/relationships/oleObject" Target="embeddings/oleObject27.bin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3136" TargetMode="External"/><Relationship Id="rId118" Type="http://schemas.openxmlformats.org/officeDocument/2006/relationships/hyperlink" Target="https://m.edsoo.ru/ff0aaa58" TargetMode="External"/><Relationship Id="rId139" Type="http://schemas.openxmlformats.org/officeDocument/2006/relationships/hyperlink" Target="https://m.edsoo.ru/ff0ae61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71" Type="http://schemas.openxmlformats.org/officeDocument/2006/relationships/hyperlink" Target="https://m.edsoo.ru/ff0b2fe6" TargetMode="External"/><Relationship Id="rId192" Type="http://schemas.openxmlformats.org/officeDocument/2006/relationships/hyperlink" Target="https://m.edsoo.ru/ff0c2126" TargetMode="External"/><Relationship Id="rId206" Type="http://schemas.openxmlformats.org/officeDocument/2006/relationships/oleObject" Target="embeddings/oleObject1.bin"/><Relationship Id="rId227" Type="http://schemas.openxmlformats.org/officeDocument/2006/relationships/image" Target="media/image12.png"/><Relationship Id="rId248" Type="http://schemas.openxmlformats.org/officeDocument/2006/relationships/oleObject" Target="embeddings/oleObject22.bin"/><Relationship Id="rId269" Type="http://schemas.openxmlformats.org/officeDocument/2006/relationships/fontTable" Target="fontTable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90cc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a70" TargetMode="External"/><Relationship Id="rId75" Type="http://schemas.openxmlformats.org/officeDocument/2006/relationships/hyperlink" Target="https://m.edsoo.ru/ff0a3f82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61" Type="http://schemas.openxmlformats.org/officeDocument/2006/relationships/hyperlink" Target="https://m.edsoo.ru/ff0b12fe" TargetMode="External"/><Relationship Id="rId182" Type="http://schemas.openxmlformats.org/officeDocument/2006/relationships/hyperlink" Target="https://m.edsoo.ru/ff0b4684" TargetMode="External"/><Relationship Id="rId217" Type="http://schemas.openxmlformats.org/officeDocument/2006/relationships/image" Target="media/image7.png"/><Relationship Id="rId6" Type="http://schemas.openxmlformats.org/officeDocument/2006/relationships/hyperlink" Target="https://m.edsoo.ru/7f416194" TargetMode="External"/><Relationship Id="rId238" Type="http://schemas.openxmlformats.org/officeDocument/2006/relationships/oleObject" Target="embeddings/oleObject17.bin"/><Relationship Id="rId259" Type="http://schemas.openxmlformats.org/officeDocument/2006/relationships/image" Target="media/image28.png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270" Type="http://schemas.openxmlformats.org/officeDocument/2006/relationships/theme" Target="theme/theme1.xm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252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74a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207" Type="http://schemas.openxmlformats.org/officeDocument/2006/relationships/image" Target="media/image2.png"/><Relationship Id="rId223" Type="http://schemas.openxmlformats.org/officeDocument/2006/relationships/image" Target="media/image10.png"/><Relationship Id="rId228" Type="http://schemas.openxmlformats.org/officeDocument/2006/relationships/oleObject" Target="embeddings/oleObject12.bin"/><Relationship Id="rId244" Type="http://schemas.openxmlformats.org/officeDocument/2006/relationships/oleObject" Target="embeddings/oleObject20.bin"/><Relationship Id="rId249" Type="http://schemas.openxmlformats.org/officeDocument/2006/relationships/image" Target="media/image23.png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260" Type="http://schemas.openxmlformats.org/officeDocument/2006/relationships/oleObject" Target="embeddings/oleObject28.bin"/><Relationship Id="rId265" Type="http://schemas.openxmlformats.org/officeDocument/2006/relationships/image" Target="media/image31.png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c0ba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13" Type="http://schemas.openxmlformats.org/officeDocument/2006/relationships/image" Target="media/image5.png"/><Relationship Id="rId218" Type="http://schemas.openxmlformats.org/officeDocument/2006/relationships/oleObject" Target="embeddings/oleObject7.bin"/><Relationship Id="rId234" Type="http://schemas.openxmlformats.org/officeDocument/2006/relationships/oleObject" Target="embeddings/oleObject15.bin"/><Relationship Id="rId239" Type="http://schemas.openxmlformats.org/officeDocument/2006/relationships/image" Target="media/image18.png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50" Type="http://schemas.openxmlformats.org/officeDocument/2006/relationships/oleObject" Target="embeddings/oleObject23.bin"/><Relationship Id="rId255" Type="http://schemas.openxmlformats.org/officeDocument/2006/relationships/image" Target="media/image26.png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208" Type="http://schemas.openxmlformats.org/officeDocument/2006/relationships/oleObject" Target="embeddings/oleObject2.bin"/><Relationship Id="rId229" Type="http://schemas.openxmlformats.org/officeDocument/2006/relationships/image" Target="media/image13.png"/><Relationship Id="rId19" Type="http://schemas.openxmlformats.org/officeDocument/2006/relationships/hyperlink" Target="https://m.edsoo.ru/7f416194" TargetMode="External"/><Relationship Id="rId224" Type="http://schemas.openxmlformats.org/officeDocument/2006/relationships/oleObject" Target="embeddings/oleObject10.bin"/><Relationship Id="rId240" Type="http://schemas.openxmlformats.org/officeDocument/2006/relationships/oleObject" Target="embeddings/oleObject18.bin"/><Relationship Id="rId245" Type="http://schemas.openxmlformats.org/officeDocument/2006/relationships/image" Target="media/image21.png"/><Relationship Id="rId261" Type="http://schemas.openxmlformats.org/officeDocument/2006/relationships/image" Target="media/image29.png"/><Relationship Id="rId266" Type="http://schemas.openxmlformats.org/officeDocument/2006/relationships/oleObject" Target="embeddings/oleObject31.bin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ff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bd2c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219" Type="http://schemas.openxmlformats.org/officeDocument/2006/relationships/image" Target="media/image8.png"/><Relationship Id="rId3" Type="http://schemas.openxmlformats.org/officeDocument/2006/relationships/settings" Target="settings.xml"/><Relationship Id="rId214" Type="http://schemas.openxmlformats.org/officeDocument/2006/relationships/oleObject" Target="embeddings/oleObject5.bin"/><Relationship Id="rId230" Type="http://schemas.openxmlformats.org/officeDocument/2006/relationships/oleObject" Target="embeddings/oleObject13.bin"/><Relationship Id="rId235" Type="http://schemas.openxmlformats.org/officeDocument/2006/relationships/image" Target="media/image16.png"/><Relationship Id="rId251" Type="http://schemas.openxmlformats.org/officeDocument/2006/relationships/image" Target="media/image24.png"/><Relationship Id="rId256" Type="http://schemas.openxmlformats.org/officeDocument/2006/relationships/oleObject" Target="embeddings/oleObject26.bin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209" Type="http://schemas.openxmlformats.org/officeDocument/2006/relationships/image" Target="media/image3.png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220" Type="http://schemas.openxmlformats.org/officeDocument/2006/relationships/oleObject" Target="embeddings/oleObject8.bin"/><Relationship Id="rId225" Type="http://schemas.openxmlformats.org/officeDocument/2006/relationships/image" Target="media/image11.png"/><Relationship Id="rId241" Type="http://schemas.openxmlformats.org/officeDocument/2006/relationships/image" Target="media/image19.png"/><Relationship Id="rId246" Type="http://schemas.openxmlformats.org/officeDocument/2006/relationships/oleObject" Target="embeddings/oleObject21.bin"/><Relationship Id="rId267" Type="http://schemas.openxmlformats.org/officeDocument/2006/relationships/image" Target="media/image32.png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bea8" TargetMode="External"/><Relationship Id="rId262" Type="http://schemas.openxmlformats.org/officeDocument/2006/relationships/oleObject" Target="embeddings/oleObject29.bin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10" Type="http://schemas.openxmlformats.org/officeDocument/2006/relationships/oleObject" Target="embeddings/oleObject3.bin"/><Relationship Id="rId215" Type="http://schemas.openxmlformats.org/officeDocument/2006/relationships/image" Target="media/image6.png"/><Relationship Id="rId236" Type="http://schemas.openxmlformats.org/officeDocument/2006/relationships/oleObject" Target="embeddings/oleObject16.bin"/><Relationship Id="rId257" Type="http://schemas.openxmlformats.org/officeDocument/2006/relationships/image" Target="media/image27.png"/><Relationship Id="rId26" Type="http://schemas.openxmlformats.org/officeDocument/2006/relationships/hyperlink" Target="https://m.edsoo.ru/7f4181ce" TargetMode="External"/><Relationship Id="rId231" Type="http://schemas.openxmlformats.org/officeDocument/2006/relationships/image" Target="media/image14.png"/><Relationship Id="rId252" Type="http://schemas.openxmlformats.org/officeDocument/2006/relationships/oleObject" Target="embeddings/oleObject24.bin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221" Type="http://schemas.openxmlformats.org/officeDocument/2006/relationships/image" Target="media/image9.png"/><Relationship Id="rId242" Type="http://schemas.openxmlformats.org/officeDocument/2006/relationships/oleObject" Target="embeddings/oleObject19.bin"/><Relationship Id="rId263" Type="http://schemas.openxmlformats.org/officeDocument/2006/relationships/image" Target="media/image30.png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20a6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11" Type="http://schemas.openxmlformats.org/officeDocument/2006/relationships/image" Target="media/image4.png"/><Relationship Id="rId232" Type="http://schemas.openxmlformats.org/officeDocument/2006/relationships/oleObject" Target="embeddings/oleObject14.bin"/><Relationship Id="rId253" Type="http://schemas.openxmlformats.org/officeDocument/2006/relationships/image" Target="media/image25.png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fee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34" Type="http://schemas.openxmlformats.org/officeDocument/2006/relationships/hyperlink" Target="https://m.edsoo.ru/ff0ad474" TargetMode="External"/><Relationship Id="rId80" Type="http://schemas.openxmlformats.org/officeDocument/2006/relationships/hyperlink" Target="https://m.edsoo.ru/ff0a4c48" TargetMode="External"/><Relationship Id="rId155" Type="http://schemas.openxmlformats.org/officeDocument/2006/relationships/hyperlink" Target="https://m.edsoo.ru/ff0b06ec" TargetMode="External"/><Relationship Id="rId176" Type="http://schemas.openxmlformats.org/officeDocument/2006/relationships/hyperlink" Target="https://m.edsoo.ru/ff0b3aea" TargetMode="External"/><Relationship Id="rId197" Type="http://schemas.openxmlformats.org/officeDocument/2006/relationships/hyperlink" Target="https://m.edsoo.ru/ff0c245a" TargetMode="External"/><Relationship Id="rId201" Type="http://schemas.openxmlformats.org/officeDocument/2006/relationships/hyperlink" Target="https://m.edsoo.ru/ff0c2c52" TargetMode="External"/><Relationship Id="rId222" Type="http://schemas.openxmlformats.org/officeDocument/2006/relationships/oleObject" Target="embeddings/oleObject9.bin"/><Relationship Id="rId243" Type="http://schemas.openxmlformats.org/officeDocument/2006/relationships/image" Target="media/image20.png"/><Relationship Id="rId264" Type="http://schemas.openxmlformats.org/officeDocument/2006/relationships/oleObject" Target="embeddings/oleObject30.bin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24" Type="http://schemas.openxmlformats.org/officeDocument/2006/relationships/hyperlink" Target="https://m.edsoo.ru/ff0ac3d0" TargetMode="External"/><Relationship Id="rId70" Type="http://schemas.openxmlformats.org/officeDocument/2006/relationships/hyperlink" Target="https://m.edsoo.ru/ff0a3276" TargetMode="External"/><Relationship Id="rId91" Type="http://schemas.openxmlformats.org/officeDocument/2006/relationships/hyperlink" Target="https://m.edsoo.ru/ff0a65c0" TargetMode="External"/><Relationship Id="rId145" Type="http://schemas.openxmlformats.org/officeDocument/2006/relationships/hyperlink" Target="https://m.edsoo.ru/ff0af738" TargetMode="External"/><Relationship Id="rId166" Type="http://schemas.openxmlformats.org/officeDocument/2006/relationships/hyperlink" Target="https://m.edsoo.ru/ff0b197a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212" Type="http://schemas.openxmlformats.org/officeDocument/2006/relationships/oleObject" Target="embeddings/oleObject4.bin"/><Relationship Id="rId233" Type="http://schemas.openxmlformats.org/officeDocument/2006/relationships/image" Target="media/image15.png"/><Relationship Id="rId254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22380</Words>
  <Characters>127566</Characters>
  <Application>Microsoft Office Word</Application>
  <DocSecurity>0</DocSecurity>
  <Lines>1063</Lines>
  <Paragraphs>299</Paragraphs>
  <ScaleCrop>false</ScaleCrop>
  <Company>SPecialiST RePack</Company>
  <LinksUpToDate>false</LinksUpToDate>
  <CharactersWithSpaces>149647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2025-08-16T05:20:00Z</dcterms:created>
  <dcterms:modified xsi:type="dcterms:W3CDTF">2025-08-16T05:22:00Z</dcterms:modified>
</cp:coreProperties>
</file>